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02F54" w:rsidRDefault="00302F54" w:rsidP="00777103">
      <w:pPr>
        <w:autoSpaceDE w:val="0"/>
        <w:autoSpaceDN w:val="0"/>
        <w:adjustRightInd w:val="0"/>
        <w:spacing w:after="0" w:line="240" w:lineRule="auto"/>
        <w:jc w:val="center"/>
        <w:rPr>
          <w:rFonts w:ascii="Candy Square BTN Striped" w:hAnsi="Candy Square BTN Striped" w:cs="Verdana,Bold"/>
          <w:b/>
          <w:bCs/>
          <w:sz w:val="96"/>
          <w:szCs w:val="54"/>
        </w:rPr>
      </w:pPr>
      <w:bookmarkStart w:id="0" w:name="_GoBack"/>
      <w:bookmarkEnd w:id="0"/>
    </w:p>
    <w:p w:rsidR="001D206C" w:rsidRDefault="00D13A56" w:rsidP="00777103">
      <w:pPr>
        <w:autoSpaceDE w:val="0"/>
        <w:autoSpaceDN w:val="0"/>
        <w:adjustRightInd w:val="0"/>
        <w:spacing w:after="0" w:line="240" w:lineRule="auto"/>
        <w:jc w:val="center"/>
        <w:rPr>
          <w:rFonts w:ascii="Candy Square BTN Striped" w:hAnsi="Candy Square BTN Striped" w:cs="Verdana,Bold"/>
          <w:b/>
          <w:bCs/>
          <w:sz w:val="96"/>
          <w:szCs w:val="54"/>
        </w:rPr>
      </w:pPr>
      <w:r w:rsidRPr="00777103">
        <w:rPr>
          <w:rFonts w:ascii="Candy Square BTN Striped" w:hAnsi="Candy Square BTN Striped" w:cs="Verdana,Bold"/>
          <w:b/>
          <w:bCs/>
          <w:sz w:val="96"/>
          <w:szCs w:val="54"/>
        </w:rPr>
        <w:t>A LEVEL</w:t>
      </w:r>
      <w:r w:rsidR="00777103" w:rsidRPr="00777103">
        <w:rPr>
          <w:rFonts w:ascii="Candy Square BTN Striped" w:hAnsi="Candy Square BTN Striped" w:cs="Verdana,Bold"/>
          <w:b/>
          <w:bCs/>
          <w:sz w:val="96"/>
          <w:szCs w:val="54"/>
        </w:rPr>
        <w:t xml:space="preserve"> HISTORY</w:t>
      </w:r>
      <w:r w:rsidR="00DE2F00" w:rsidRPr="00777103">
        <w:rPr>
          <w:rFonts w:ascii="Candy Square BTN Striped" w:hAnsi="Candy Square BTN Striped" w:cs="Verdana,Bold"/>
          <w:b/>
          <w:bCs/>
          <w:sz w:val="96"/>
          <w:szCs w:val="54"/>
        </w:rPr>
        <w:t>:</w:t>
      </w:r>
    </w:p>
    <w:p w:rsidR="001D206C" w:rsidRPr="001D206C" w:rsidRDefault="001D206C" w:rsidP="00777103">
      <w:pPr>
        <w:autoSpaceDE w:val="0"/>
        <w:autoSpaceDN w:val="0"/>
        <w:adjustRightInd w:val="0"/>
        <w:spacing w:after="0" w:line="240" w:lineRule="auto"/>
        <w:jc w:val="center"/>
        <w:rPr>
          <w:rFonts w:ascii="Candy Square BTN Striped" w:hAnsi="Candy Square BTN Striped" w:cs="Verdana,Bold"/>
          <w:b/>
          <w:bCs/>
          <w:sz w:val="96"/>
          <w:szCs w:val="54"/>
          <w:u w:val="single"/>
        </w:rPr>
      </w:pPr>
      <w:r w:rsidRPr="001D206C">
        <w:rPr>
          <w:rFonts w:ascii="Candy Square BTN Striped" w:hAnsi="Candy Square BTN Striped" w:cs="Verdana,Bold"/>
          <w:b/>
          <w:bCs/>
          <w:sz w:val="96"/>
          <w:szCs w:val="54"/>
          <w:u w:val="single"/>
        </w:rPr>
        <w:t>The Tudors</w:t>
      </w:r>
    </w:p>
    <w:p w:rsidR="00FE292B" w:rsidRDefault="00A108BC" w:rsidP="00777103">
      <w:pPr>
        <w:autoSpaceDE w:val="0"/>
        <w:autoSpaceDN w:val="0"/>
        <w:adjustRightInd w:val="0"/>
        <w:spacing w:after="0" w:line="240" w:lineRule="auto"/>
        <w:jc w:val="center"/>
        <w:rPr>
          <w:rFonts w:ascii="Candy Square BTN Striped" w:hAnsi="Candy Square BTN Striped" w:cs="Verdana,Bold"/>
          <w:b/>
          <w:bCs/>
          <w:sz w:val="96"/>
          <w:szCs w:val="54"/>
        </w:rPr>
      </w:pPr>
      <w:r w:rsidRPr="00777103">
        <w:rPr>
          <w:rFonts w:ascii="Candy Square BTN Striped" w:hAnsi="Candy Square BTN Striped" w:cs="Verdana,Bold"/>
          <w:b/>
          <w:bCs/>
          <w:sz w:val="96"/>
          <w:szCs w:val="54"/>
        </w:rPr>
        <w:t xml:space="preserve"> </w:t>
      </w:r>
    </w:p>
    <w:p w:rsidR="002A723E" w:rsidRPr="00777103" w:rsidRDefault="00A108BC" w:rsidP="00777103">
      <w:pPr>
        <w:autoSpaceDE w:val="0"/>
        <w:autoSpaceDN w:val="0"/>
        <w:adjustRightInd w:val="0"/>
        <w:spacing w:after="0" w:line="240" w:lineRule="auto"/>
        <w:jc w:val="center"/>
        <w:rPr>
          <w:rFonts w:cs="Verdana,Bold"/>
          <w:b/>
          <w:bCs/>
          <w:sz w:val="96"/>
          <w:szCs w:val="54"/>
        </w:rPr>
      </w:pPr>
      <w:r w:rsidRPr="00777103">
        <w:rPr>
          <w:rFonts w:ascii="Candy Square BTN Striped" w:hAnsi="Candy Square BTN Striped" w:cs="Verdana,Bold"/>
          <w:b/>
          <w:bCs/>
          <w:sz w:val="96"/>
          <w:szCs w:val="54"/>
        </w:rPr>
        <w:t xml:space="preserve">BRIDGING THE GAP </w:t>
      </w:r>
    </w:p>
    <w:p w:rsidR="002A723E" w:rsidRPr="00DE2F00" w:rsidRDefault="002A723E" w:rsidP="002A723E">
      <w:pPr>
        <w:autoSpaceDE w:val="0"/>
        <w:autoSpaceDN w:val="0"/>
        <w:adjustRightInd w:val="0"/>
        <w:spacing w:after="0" w:line="240" w:lineRule="auto"/>
        <w:jc w:val="center"/>
        <w:rPr>
          <w:rFonts w:cs="Verdana,Bold"/>
          <w:b/>
          <w:bCs/>
          <w:sz w:val="52"/>
          <w:szCs w:val="52"/>
        </w:rPr>
      </w:pPr>
    </w:p>
    <w:p w:rsidR="002A723E" w:rsidRPr="00DE2F00" w:rsidRDefault="002A723E" w:rsidP="002A723E">
      <w:pPr>
        <w:autoSpaceDE w:val="0"/>
        <w:autoSpaceDN w:val="0"/>
        <w:adjustRightInd w:val="0"/>
        <w:spacing w:after="0" w:line="240" w:lineRule="auto"/>
        <w:jc w:val="center"/>
        <w:rPr>
          <w:rFonts w:cs="Verdana,Bold"/>
          <w:b/>
          <w:bCs/>
          <w:sz w:val="24"/>
          <w:szCs w:val="24"/>
        </w:rPr>
      </w:pPr>
    </w:p>
    <w:p w:rsidR="002A723E" w:rsidRPr="00DE2F00" w:rsidRDefault="002A723E" w:rsidP="002A723E">
      <w:pPr>
        <w:autoSpaceDE w:val="0"/>
        <w:autoSpaceDN w:val="0"/>
        <w:adjustRightInd w:val="0"/>
        <w:spacing w:after="0" w:line="240" w:lineRule="auto"/>
        <w:jc w:val="center"/>
        <w:rPr>
          <w:rFonts w:cs="Verdana,Bold"/>
          <w:b/>
          <w:bCs/>
          <w:sz w:val="24"/>
          <w:szCs w:val="24"/>
        </w:rPr>
      </w:pPr>
    </w:p>
    <w:p w:rsidR="002A723E" w:rsidRPr="00DE2F00" w:rsidRDefault="002A723E" w:rsidP="002A723E">
      <w:pPr>
        <w:autoSpaceDE w:val="0"/>
        <w:autoSpaceDN w:val="0"/>
        <w:adjustRightInd w:val="0"/>
        <w:spacing w:after="0" w:line="240" w:lineRule="auto"/>
        <w:jc w:val="center"/>
        <w:rPr>
          <w:rFonts w:cs="Verdana,Bold"/>
          <w:b/>
          <w:bCs/>
          <w:sz w:val="24"/>
          <w:szCs w:val="24"/>
        </w:rPr>
      </w:pPr>
    </w:p>
    <w:p w:rsidR="002A723E" w:rsidRPr="00DE2F00" w:rsidRDefault="002A723E" w:rsidP="002A723E">
      <w:pPr>
        <w:autoSpaceDE w:val="0"/>
        <w:autoSpaceDN w:val="0"/>
        <w:adjustRightInd w:val="0"/>
        <w:spacing w:after="0" w:line="240" w:lineRule="auto"/>
        <w:jc w:val="center"/>
        <w:rPr>
          <w:rFonts w:cs="Verdana,Bold"/>
          <w:b/>
          <w:bCs/>
          <w:sz w:val="24"/>
          <w:szCs w:val="24"/>
        </w:rPr>
      </w:pPr>
    </w:p>
    <w:p w:rsidR="002A723E" w:rsidRPr="00DE2F00" w:rsidRDefault="007104CB" w:rsidP="002A723E">
      <w:pPr>
        <w:autoSpaceDE w:val="0"/>
        <w:autoSpaceDN w:val="0"/>
        <w:adjustRightInd w:val="0"/>
        <w:spacing w:after="0" w:line="240" w:lineRule="auto"/>
        <w:jc w:val="center"/>
        <w:rPr>
          <w:rFonts w:cs="Verdana,Bold"/>
          <w:b/>
          <w:bCs/>
          <w:sz w:val="24"/>
          <w:szCs w:val="24"/>
        </w:rPr>
      </w:pPr>
      <w:r>
        <w:rPr>
          <w:noProof/>
          <w:lang w:eastAsia="en-GB"/>
        </w:rPr>
        <w:drawing>
          <wp:anchor distT="0" distB="0" distL="114300" distR="114300" simplePos="0" relativeHeight="251683840" behindDoc="0" locked="0" layoutInCell="1" allowOverlap="1">
            <wp:simplePos x="0" y="0"/>
            <wp:positionH relativeFrom="column">
              <wp:posOffset>4163740</wp:posOffset>
            </wp:positionH>
            <wp:positionV relativeFrom="paragraph">
              <wp:posOffset>42840</wp:posOffset>
            </wp:positionV>
            <wp:extent cx="1292225" cy="1382395"/>
            <wp:effectExtent l="0" t="0" r="3175" b="825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clrChange>
                        <a:clrFrom>
                          <a:srgbClr val="FEFEFE"/>
                        </a:clrFrom>
                        <a:clrTo>
                          <a:srgbClr val="FEFEFE">
                            <a:alpha val="0"/>
                          </a:srgbClr>
                        </a:clrTo>
                      </a:clrChange>
                      <a:extLst>
                        <a:ext uri="{28A0092B-C50C-407E-A947-70E740481C1C}">
                          <a14:useLocalDpi xmlns:a14="http://schemas.microsoft.com/office/drawing/2010/main" val="0"/>
                        </a:ext>
                      </a:extLst>
                    </a:blip>
                    <a:srcRect l="16517" t="18259" r="60246" b="37529"/>
                    <a:stretch/>
                  </pic:blipFill>
                  <pic:spPr bwMode="auto">
                    <a:xfrm flipH="1">
                      <a:off x="0" y="0"/>
                      <a:ext cx="1292225" cy="13823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A723E" w:rsidRPr="00DE2F00" w:rsidRDefault="007104CB" w:rsidP="002A723E">
      <w:pPr>
        <w:autoSpaceDE w:val="0"/>
        <w:autoSpaceDN w:val="0"/>
        <w:adjustRightInd w:val="0"/>
        <w:spacing w:after="0" w:line="240" w:lineRule="auto"/>
        <w:jc w:val="center"/>
        <w:rPr>
          <w:rFonts w:cs="Verdana,Bold"/>
          <w:b/>
          <w:bCs/>
          <w:sz w:val="24"/>
          <w:szCs w:val="24"/>
        </w:rPr>
      </w:pPr>
      <w:r>
        <w:rPr>
          <w:noProof/>
          <w:lang w:eastAsia="en-GB"/>
        </w:rPr>
        <w:drawing>
          <wp:anchor distT="0" distB="0" distL="114300" distR="114300" simplePos="0" relativeHeight="251679744" behindDoc="0" locked="0" layoutInCell="1" allowOverlap="1">
            <wp:simplePos x="0" y="0"/>
            <wp:positionH relativeFrom="column">
              <wp:posOffset>355423</wp:posOffset>
            </wp:positionH>
            <wp:positionV relativeFrom="paragraph">
              <wp:posOffset>19183</wp:posOffset>
            </wp:positionV>
            <wp:extent cx="876300" cy="12192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clrChange>
                        <a:clrFrom>
                          <a:srgbClr val="FEFEFE"/>
                        </a:clrFrom>
                        <a:clrTo>
                          <a:srgbClr val="FEFEFE">
                            <a:alpha val="0"/>
                          </a:srgbClr>
                        </a:clrTo>
                      </a:clrChange>
                      <a:extLst>
                        <a:ext uri="{28A0092B-C50C-407E-A947-70E740481C1C}">
                          <a14:useLocalDpi xmlns:a14="http://schemas.microsoft.com/office/drawing/2010/main" val="0"/>
                        </a:ext>
                      </a:extLst>
                    </a:blip>
                    <a:srcRect l="22361" t="46739" r="62622" b="16103"/>
                    <a:stretch/>
                  </pic:blipFill>
                  <pic:spPr bwMode="auto">
                    <a:xfrm>
                      <a:off x="0" y="0"/>
                      <a:ext cx="876300" cy="1219200"/>
                    </a:xfrm>
                    <a:prstGeom prst="rect">
                      <a:avLst/>
                    </a:prstGeom>
                    <a:ln>
                      <a:noFill/>
                    </a:ln>
                    <a:extLst>
                      <a:ext uri="{53640926-AAD7-44D8-BBD7-CCE9431645EC}">
                        <a14:shadowObscured xmlns:a14="http://schemas.microsoft.com/office/drawing/2010/main"/>
                      </a:ext>
                    </a:extLst>
                  </pic:spPr>
                </pic:pic>
              </a:graphicData>
            </a:graphic>
          </wp:anchor>
        </w:drawing>
      </w:r>
    </w:p>
    <w:p w:rsidR="002A723E" w:rsidRPr="00DE2F00" w:rsidRDefault="007104CB" w:rsidP="002A723E">
      <w:pPr>
        <w:autoSpaceDE w:val="0"/>
        <w:autoSpaceDN w:val="0"/>
        <w:adjustRightInd w:val="0"/>
        <w:spacing w:after="0" w:line="240" w:lineRule="auto"/>
        <w:jc w:val="center"/>
        <w:rPr>
          <w:rFonts w:cs="Verdana,Bold"/>
          <w:b/>
          <w:bCs/>
          <w:sz w:val="24"/>
          <w:szCs w:val="24"/>
        </w:rPr>
      </w:pPr>
      <w:r>
        <w:rPr>
          <w:noProof/>
          <w:lang w:eastAsia="en-GB"/>
        </w:rPr>
        <w:drawing>
          <wp:anchor distT="0" distB="0" distL="114300" distR="114300" simplePos="0" relativeHeight="251680768" behindDoc="0" locked="0" layoutInCell="1" allowOverlap="1">
            <wp:simplePos x="0" y="0"/>
            <wp:positionH relativeFrom="column">
              <wp:posOffset>1181957</wp:posOffset>
            </wp:positionH>
            <wp:positionV relativeFrom="paragraph">
              <wp:posOffset>52956</wp:posOffset>
            </wp:positionV>
            <wp:extent cx="1428750" cy="127635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clrChange>
                        <a:clrFrom>
                          <a:srgbClr val="FEFEFE"/>
                        </a:clrFrom>
                        <a:clrTo>
                          <a:srgbClr val="FEFEFE">
                            <a:alpha val="0"/>
                          </a:srgbClr>
                        </a:clrTo>
                      </a:clrChange>
                      <a:extLst>
                        <a:ext uri="{28A0092B-C50C-407E-A947-70E740481C1C}">
                          <a14:useLocalDpi xmlns:a14="http://schemas.microsoft.com/office/drawing/2010/main" val="0"/>
                        </a:ext>
                      </a:extLst>
                    </a:blip>
                    <a:srcRect l="17138" t="16257" r="58379" b="44843"/>
                    <a:stretch/>
                  </pic:blipFill>
                  <pic:spPr bwMode="auto">
                    <a:xfrm flipH="1">
                      <a:off x="0" y="0"/>
                      <a:ext cx="1428750" cy="1276350"/>
                    </a:xfrm>
                    <a:prstGeom prst="rect">
                      <a:avLst/>
                    </a:prstGeom>
                    <a:ln>
                      <a:noFill/>
                    </a:ln>
                    <a:extLst>
                      <a:ext uri="{53640926-AAD7-44D8-BBD7-CCE9431645EC}">
                        <a14:shadowObscured xmlns:a14="http://schemas.microsoft.com/office/drawing/2010/main"/>
                      </a:ext>
                    </a:extLst>
                  </pic:spPr>
                </pic:pic>
              </a:graphicData>
            </a:graphic>
          </wp:anchor>
        </w:drawing>
      </w:r>
      <w:r>
        <w:rPr>
          <w:noProof/>
          <w:lang w:eastAsia="en-GB"/>
        </w:rPr>
        <w:drawing>
          <wp:anchor distT="0" distB="0" distL="114300" distR="114300" simplePos="0" relativeHeight="251685888" behindDoc="0" locked="0" layoutInCell="1" allowOverlap="1" wp14:anchorId="6DA3EC9E" wp14:editId="44B950A6">
            <wp:simplePos x="0" y="0"/>
            <wp:positionH relativeFrom="column">
              <wp:posOffset>3013606</wp:posOffset>
            </wp:positionH>
            <wp:positionV relativeFrom="paragraph">
              <wp:posOffset>62156</wp:posOffset>
            </wp:positionV>
            <wp:extent cx="1315085" cy="137287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clrChange>
                        <a:clrFrom>
                          <a:srgbClr val="FEFEFE"/>
                        </a:clrFrom>
                        <a:clrTo>
                          <a:srgbClr val="FEFEFE">
                            <a:alpha val="0"/>
                          </a:srgbClr>
                        </a:clrTo>
                      </a:clrChange>
                      <a:extLst>
                        <a:ext uri="{28A0092B-C50C-407E-A947-70E740481C1C}">
                          <a14:useLocalDpi xmlns:a14="http://schemas.microsoft.com/office/drawing/2010/main" val="0"/>
                        </a:ext>
                      </a:extLst>
                    </a:blip>
                    <a:srcRect l="17591" t="15376" r="58351" b="39932"/>
                    <a:stretch/>
                  </pic:blipFill>
                  <pic:spPr bwMode="auto">
                    <a:xfrm>
                      <a:off x="0" y="0"/>
                      <a:ext cx="1315085" cy="13728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A723E" w:rsidRPr="00DE2F00" w:rsidRDefault="002A723E" w:rsidP="002A723E">
      <w:pPr>
        <w:autoSpaceDE w:val="0"/>
        <w:autoSpaceDN w:val="0"/>
        <w:adjustRightInd w:val="0"/>
        <w:spacing w:after="0" w:line="240" w:lineRule="auto"/>
        <w:jc w:val="center"/>
        <w:rPr>
          <w:rFonts w:cs="Verdana,Bold"/>
          <w:b/>
          <w:bCs/>
          <w:sz w:val="24"/>
          <w:szCs w:val="24"/>
        </w:rPr>
      </w:pPr>
    </w:p>
    <w:p w:rsidR="002A723E" w:rsidRPr="00DE2F00" w:rsidRDefault="002A723E" w:rsidP="002A723E">
      <w:pPr>
        <w:autoSpaceDE w:val="0"/>
        <w:autoSpaceDN w:val="0"/>
        <w:adjustRightInd w:val="0"/>
        <w:spacing w:after="0" w:line="240" w:lineRule="auto"/>
        <w:jc w:val="center"/>
        <w:rPr>
          <w:rFonts w:cs="Verdana,Bold"/>
          <w:b/>
          <w:bCs/>
          <w:sz w:val="24"/>
          <w:szCs w:val="24"/>
        </w:rPr>
      </w:pPr>
    </w:p>
    <w:p w:rsidR="002A723E" w:rsidRPr="00DE2F00" w:rsidRDefault="001D206C" w:rsidP="002A723E">
      <w:pPr>
        <w:autoSpaceDE w:val="0"/>
        <w:autoSpaceDN w:val="0"/>
        <w:adjustRightInd w:val="0"/>
        <w:spacing w:after="0" w:line="240" w:lineRule="auto"/>
        <w:jc w:val="center"/>
        <w:rPr>
          <w:rFonts w:cs="Verdana,Bold"/>
          <w:b/>
          <w:bCs/>
          <w:sz w:val="24"/>
          <w:szCs w:val="24"/>
        </w:rPr>
      </w:pPr>
      <w:r>
        <w:rPr>
          <w:noProof/>
          <w:lang w:eastAsia="en-GB"/>
        </w:rPr>
        <w:lastRenderedPageBreak/>
        <w:drawing>
          <wp:anchor distT="0" distB="0" distL="114300" distR="114300" simplePos="0" relativeHeight="251681792" behindDoc="0" locked="0" layoutInCell="1" allowOverlap="1">
            <wp:simplePos x="0" y="0"/>
            <wp:positionH relativeFrom="column">
              <wp:posOffset>2303145</wp:posOffset>
            </wp:positionH>
            <wp:positionV relativeFrom="paragraph">
              <wp:posOffset>36830</wp:posOffset>
            </wp:positionV>
            <wp:extent cx="1028700" cy="1209675"/>
            <wp:effectExtent l="0" t="0" r="0" b="95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clrChange>
                        <a:clrFrom>
                          <a:srgbClr val="FEFEFE"/>
                        </a:clrFrom>
                        <a:clrTo>
                          <a:srgbClr val="FEFEFE">
                            <a:alpha val="0"/>
                          </a:srgbClr>
                        </a:clrTo>
                      </a:clrChange>
                      <a:extLst>
                        <a:ext uri="{28A0092B-C50C-407E-A947-70E740481C1C}">
                          <a14:useLocalDpi xmlns:a14="http://schemas.microsoft.com/office/drawing/2010/main" val="0"/>
                        </a:ext>
                      </a:extLst>
                    </a:blip>
                    <a:srcRect l="20076" t="45578" r="62297" b="17553"/>
                    <a:stretch/>
                  </pic:blipFill>
                  <pic:spPr bwMode="auto">
                    <a:xfrm>
                      <a:off x="0" y="0"/>
                      <a:ext cx="1028700" cy="1209675"/>
                    </a:xfrm>
                    <a:prstGeom prst="rect">
                      <a:avLst/>
                    </a:prstGeom>
                    <a:ln>
                      <a:noFill/>
                    </a:ln>
                    <a:extLst>
                      <a:ext uri="{53640926-AAD7-44D8-BBD7-CCE9431645EC}">
                        <a14:shadowObscured xmlns:a14="http://schemas.microsoft.com/office/drawing/2010/main"/>
                      </a:ext>
                    </a:extLst>
                  </pic:spPr>
                </pic:pic>
              </a:graphicData>
            </a:graphic>
          </wp:anchor>
        </w:drawing>
      </w:r>
    </w:p>
    <w:p w:rsidR="002A723E" w:rsidRPr="00DE2F00" w:rsidRDefault="002A723E" w:rsidP="002A723E">
      <w:pPr>
        <w:autoSpaceDE w:val="0"/>
        <w:autoSpaceDN w:val="0"/>
        <w:adjustRightInd w:val="0"/>
        <w:spacing w:after="0" w:line="240" w:lineRule="auto"/>
        <w:jc w:val="center"/>
        <w:rPr>
          <w:rFonts w:cs="Verdana,Bold"/>
          <w:b/>
          <w:bCs/>
          <w:sz w:val="24"/>
          <w:szCs w:val="24"/>
        </w:rPr>
      </w:pPr>
    </w:p>
    <w:p w:rsidR="002A723E" w:rsidRPr="00DE2F00" w:rsidRDefault="002A723E" w:rsidP="002A723E">
      <w:pPr>
        <w:autoSpaceDE w:val="0"/>
        <w:autoSpaceDN w:val="0"/>
        <w:adjustRightInd w:val="0"/>
        <w:spacing w:after="0" w:line="240" w:lineRule="auto"/>
        <w:jc w:val="center"/>
        <w:rPr>
          <w:rFonts w:cs="Verdana,Bold"/>
          <w:b/>
          <w:bCs/>
          <w:sz w:val="24"/>
          <w:szCs w:val="24"/>
        </w:rPr>
      </w:pPr>
    </w:p>
    <w:p w:rsidR="002A723E" w:rsidRPr="00DE2F00" w:rsidRDefault="002A723E" w:rsidP="002A723E">
      <w:pPr>
        <w:autoSpaceDE w:val="0"/>
        <w:autoSpaceDN w:val="0"/>
        <w:adjustRightInd w:val="0"/>
        <w:spacing w:after="0" w:line="240" w:lineRule="auto"/>
        <w:jc w:val="center"/>
        <w:rPr>
          <w:rFonts w:cs="Verdana,Bold"/>
          <w:b/>
          <w:bCs/>
          <w:sz w:val="24"/>
          <w:szCs w:val="24"/>
        </w:rPr>
      </w:pPr>
    </w:p>
    <w:p w:rsidR="002A723E" w:rsidRPr="00DE2F00" w:rsidRDefault="002A723E" w:rsidP="002A723E">
      <w:pPr>
        <w:autoSpaceDE w:val="0"/>
        <w:autoSpaceDN w:val="0"/>
        <w:adjustRightInd w:val="0"/>
        <w:spacing w:after="0" w:line="240" w:lineRule="auto"/>
        <w:jc w:val="center"/>
        <w:rPr>
          <w:rFonts w:cs="Verdana,Bold"/>
          <w:b/>
          <w:bCs/>
          <w:sz w:val="24"/>
          <w:szCs w:val="24"/>
        </w:rPr>
      </w:pPr>
    </w:p>
    <w:p w:rsidR="002A723E" w:rsidRPr="00DE2F00" w:rsidRDefault="002A723E" w:rsidP="002A723E">
      <w:pPr>
        <w:autoSpaceDE w:val="0"/>
        <w:autoSpaceDN w:val="0"/>
        <w:adjustRightInd w:val="0"/>
        <w:spacing w:after="0" w:line="240" w:lineRule="auto"/>
        <w:jc w:val="center"/>
        <w:rPr>
          <w:rFonts w:cs="Verdana,Bold"/>
          <w:b/>
          <w:bCs/>
          <w:sz w:val="24"/>
          <w:szCs w:val="24"/>
        </w:rPr>
      </w:pPr>
    </w:p>
    <w:p w:rsidR="002A723E" w:rsidRPr="00DE2F00" w:rsidRDefault="002A723E" w:rsidP="002A723E">
      <w:pPr>
        <w:autoSpaceDE w:val="0"/>
        <w:autoSpaceDN w:val="0"/>
        <w:adjustRightInd w:val="0"/>
        <w:spacing w:after="0" w:line="240" w:lineRule="auto"/>
        <w:jc w:val="center"/>
        <w:rPr>
          <w:rFonts w:cs="Verdana,Bold"/>
          <w:b/>
          <w:bCs/>
          <w:sz w:val="24"/>
          <w:szCs w:val="24"/>
        </w:rPr>
      </w:pPr>
    </w:p>
    <w:p w:rsidR="002A723E" w:rsidRPr="00DE2F00" w:rsidRDefault="002A723E" w:rsidP="002A723E">
      <w:pPr>
        <w:autoSpaceDE w:val="0"/>
        <w:autoSpaceDN w:val="0"/>
        <w:adjustRightInd w:val="0"/>
        <w:spacing w:after="0" w:line="240" w:lineRule="auto"/>
        <w:jc w:val="center"/>
        <w:rPr>
          <w:rFonts w:cs="Verdana,Bold"/>
          <w:b/>
          <w:bCs/>
          <w:sz w:val="24"/>
          <w:szCs w:val="24"/>
        </w:rPr>
      </w:pPr>
    </w:p>
    <w:p w:rsidR="00FE292B" w:rsidRDefault="00FE292B" w:rsidP="00651081">
      <w:pPr>
        <w:autoSpaceDE w:val="0"/>
        <w:autoSpaceDN w:val="0"/>
        <w:adjustRightInd w:val="0"/>
        <w:spacing w:after="0" w:line="240" w:lineRule="auto"/>
        <w:jc w:val="center"/>
        <w:rPr>
          <w:rFonts w:cs="Verdana,Bold"/>
          <w:b/>
          <w:bCs/>
          <w:sz w:val="24"/>
          <w:szCs w:val="24"/>
        </w:rPr>
      </w:pPr>
    </w:p>
    <w:p w:rsidR="00651081" w:rsidRPr="00EC6769" w:rsidRDefault="00E845D0" w:rsidP="00651081">
      <w:pPr>
        <w:autoSpaceDE w:val="0"/>
        <w:autoSpaceDN w:val="0"/>
        <w:adjustRightInd w:val="0"/>
        <w:spacing w:after="0" w:line="240" w:lineRule="auto"/>
        <w:jc w:val="center"/>
        <w:rPr>
          <w:rFonts w:ascii="Tw Cen MT" w:hAnsi="Tw Cen MT" w:cs="Verdana,Bold"/>
          <w:b/>
          <w:bCs/>
          <w:sz w:val="24"/>
          <w:szCs w:val="36"/>
        </w:rPr>
      </w:pPr>
      <w:r w:rsidRPr="00E3566E">
        <w:rPr>
          <w:noProof/>
          <w:sz w:val="24"/>
          <w:szCs w:val="24"/>
          <w:lang w:eastAsia="en-GB"/>
        </w:rPr>
        <mc:AlternateContent>
          <mc:Choice Requires="wps">
            <w:drawing>
              <wp:anchor distT="45720" distB="45720" distL="114300" distR="114300" simplePos="0" relativeHeight="251670528" behindDoc="0" locked="0" layoutInCell="1" allowOverlap="1" wp14:anchorId="3548351C" wp14:editId="2E2A30C4">
                <wp:simplePos x="0" y="0"/>
                <wp:positionH relativeFrom="column">
                  <wp:posOffset>-10160</wp:posOffset>
                </wp:positionH>
                <wp:positionV relativeFrom="paragraph">
                  <wp:posOffset>495300</wp:posOffset>
                </wp:positionV>
                <wp:extent cx="5779135" cy="1485900"/>
                <wp:effectExtent l="0" t="0" r="1206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9135" cy="1485900"/>
                        </a:xfrm>
                        <a:prstGeom prst="rect">
                          <a:avLst/>
                        </a:prstGeom>
                        <a:solidFill>
                          <a:srgbClr val="FFFFFF"/>
                        </a:solidFill>
                        <a:ln w="9525">
                          <a:solidFill>
                            <a:srgbClr val="000000"/>
                          </a:solidFill>
                          <a:miter lim="800000"/>
                          <a:headEnd/>
                          <a:tailEnd/>
                        </a:ln>
                      </wps:spPr>
                      <wps:txbx>
                        <w:txbxContent>
                          <w:p w:rsidR="00E3566E" w:rsidRPr="00E3566E" w:rsidRDefault="00E3566E" w:rsidP="00E3566E">
                            <w:pPr>
                              <w:jc w:val="center"/>
                              <w:rPr>
                                <w:b/>
                                <w:bCs/>
                                <w:sz w:val="32"/>
                                <w:szCs w:val="32"/>
                                <w:u w:val="single"/>
                              </w:rPr>
                            </w:pPr>
                            <w:r w:rsidRPr="00E3566E">
                              <w:rPr>
                                <w:b/>
                                <w:bCs/>
                                <w:sz w:val="32"/>
                                <w:szCs w:val="32"/>
                                <w:u w:val="single"/>
                              </w:rPr>
                              <w:t>Contents:</w:t>
                            </w:r>
                          </w:p>
                          <w:p w:rsidR="00E3566E" w:rsidRPr="00651081" w:rsidRDefault="00E3566E" w:rsidP="007104CB">
                            <w:pPr>
                              <w:pStyle w:val="ListParagraph"/>
                              <w:numPr>
                                <w:ilvl w:val="0"/>
                                <w:numId w:val="23"/>
                              </w:numPr>
                              <w:rPr>
                                <w:b/>
                                <w:bCs/>
                                <w:sz w:val="28"/>
                                <w:szCs w:val="28"/>
                              </w:rPr>
                            </w:pPr>
                            <w:r w:rsidRPr="00651081">
                              <w:rPr>
                                <w:b/>
                                <w:bCs/>
                                <w:sz w:val="28"/>
                                <w:szCs w:val="28"/>
                              </w:rPr>
                              <w:t xml:space="preserve">Introduction to </w:t>
                            </w:r>
                            <w:r w:rsidR="00651081">
                              <w:rPr>
                                <w:b/>
                                <w:bCs/>
                                <w:sz w:val="28"/>
                                <w:szCs w:val="28"/>
                              </w:rPr>
                              <w:t xml:space="preserve">A-level </w:t>
                            </w:r>
                            <w:r w:rsidR="007104CB">
                              <w:rPr>
                                <w:b/>
                                <w:bCs/>
                                <w:sz w:val="28"/>
                                <w:szCs w:val="28"/>
                              </w:rPr>
                              <w:t>History</w:t>
                            </w:r>
                            <w:r w:rsidR="00840C96">
                              <w:rPr>
                                <w:b/>
                                <w:bCs/>
                                <w:sz w:val="28"/>
                                <w:szCs w:val="28"/>
                              </w:rPr>
                              <w:t xml:space="preserve"> – The Tudors</w:t>
                            </w:r>
                          </w:p>
                          <w:p w:rsidR="00E3566E" w:rsidRPr="00651081" w:rsidRDefault="00651081" w:rsidP="007104CB">
                            <w:pPr>
                              <w:pStyle w:val="ListParagraph"/>
                              <w:numPr>
                                <w:ilvl w:val="0"/>
                                <w:numId w:val="23"/>
                              </w:numPr>
                              <w:rPr>
                                <w:b/>
                                <w:bCs/>
                                <w:sz w:val="28"/>
                                <w:szCs w:val="28"/>
                              </w:rPr>
                            </w:pPr>
                            <w:r w:rsidRPr="00651081">
                              <w:rPr>
                                <w:b/>
                                <w:bCs/>
                                <w:sz w:val="28"/>
                                <w:szCs w:val="28"/>
                              </w:rPr>
                              <w:t xml:space="preserve">Preparing for </w:t>
                            </w:r>
                            <w:r w:rsidR="007104CB">
                              <w:rPr>
                                <w:b/>
                                <w:bCs/>
                                <w:sz w:val="28"/>
                                <w:szCs w:val="28"/>
                              </w:rPr>
                              <w:t>Unit 1C The Tudors</w:t>
                            </w:r>
                            <w:r w:rsidR="00E3566E" w:rsidRPr="00651081">
                              <w:rPr>
                                <w:b/>
                                <w:bCs/>
                                <w:sz w:val="28"/>
                                <w:szCs w:val="28"/>
                              </w:rPr>
                              <w:t xml:space="preserve"> </w:t>
                            </w:r>
                          </w:p>
                          <w:p w:rsidR="00651081" w:rsidRPr="00651081" w:rsidRDefault="00651081" w:rsidP="00E3566E">
                            <w:pPr>
                              <w:pStyle w:val="ListParagraph"/>
                              <w:numPr>
                                <w:ilvl w:val="0"/>
                                <w:numId w:val="23"/>
                              </w:numPr>
                              <w:rPr>
                                <w:b/>
                                <w:bCs/>
                                <w:sz w:val="28"/>
                                <w:szCs w:val="28"/>
                              </w:rPr>
                            </w:pPr>
                            <w:r w:rsidRPr="00651081">
                              <w:rPr>
                                <w:b/>
                                <w:bCs/>
                                <w:sz w:val="28"/>
                                <w:szCs w:val="28"/>
                              </w:rPr>
                              <w:t xml:space="preserve">How to take notes at A-level </w:t>
                            </w:r>
                          </w:p>
                          <w:p w:rsidR="00651081" w:rsidRPr="00E845D0" w:rsidRDefault="00651081" w:rsidP="00E845D0">
                            <w:pPr>
                              <w:ind w:left="360"/>
                              <w:rPr>
                                <w:b/>
                                <w:bCs/>
                                <w:sz w:val="28"/>
                                <w:szCs w:val="28"/>
                              </w:rPr>
                            </w:pPr>
                            <w:r w:rsidRPr="00E845D0">
                              <w:rPr>
                                <w:b/>
                                <w:bCs/>
                                <w:sz w:val="28"/>
                                <w:szCs w:val="2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548351C" id="_x0000_t202" coordsize="21600,21600" o:spt="202" path="m,l,21600r21600,l21600,xe">
                <v:stroke joinstyle="miter"/>
                <v:path gradientshapeok="t" o:connecttype="rect"/>
              </v:shapetype>
              <v:shape id="Text Box 2" o:spid="_x0000_s1026" type="#_x0000_t202" style="position:absolute;left:0;text-align:left;margin-left:-.8pt;margin-top:39pt;width:455.05pt;height:117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g8jJQIAAEcEAAAOAAAAZHJzL2Uyb0RvYy54bWysU9uO0zAQfUfiHyy/01xoaBs1XS1dipCW&#10;i7TLBziO01jYnmC7TcrXM3a6pVrgBeEHy+MZH8+cM7O+GbUiR2GdBFPRbJZSIgyHRpp9Rb8+7l4t&#10;KXGemYYpMKKiJ+Hozebli/XQlyKHDlQjLEEQ48qhr2jnfV8mieOd0MzNoBcGnS1YzTyadp80lg2I&#10;rlWSp+mbZADb9Ba4cA5v7yYn3UT8thXcf25bJzxRFcXcfNxt3OuwJ5s1K/eW9Z3k5zTYP2ShmTT4&#10;6QXqjnlGDlb+BqUlt+Cg9TMOOoG2lVzEGrCaLH1WzUPHehFrQXJcf6HJ/T9Y/un4xRLZVDTPFpQY&#10;plGkRzF68hZGkgd+ht6VGPbQY6Af8Rp1jrW6/h74N0cMbDtm9uLWWhg6wRrMLwsvk6unE44LIPXw&#10;ERr8hh08RKCxtTqQh3QQREedThdtQiocL4vFYpW9Lijh6Mvmy2KVRvUSVj49763z7wVoEg4VtSh+&#10;hGfHe+dDOqx8Cgm/OVCy2UmlomH39VZZcmTYKLu4YgXPwpQhQ0VXRV5MDPwVIo3rTxBaeux4JXVF&#10;l5cgVgbe3pkm9qNnUk1nTFmZM5GBu4lFP9bjWZgamhNSamHqbJxEPHRgf1AyYFdX1H0/MCsoUR8M&#10;yrLK5vMwBtGYF4scDXvtqa89zHCEqqinZDpufRydQJiBW5SvlZHYoPOUyTlX7NbI93mywjhc2zHq&#10;1/xvfgIAAP//AwBQSwMEFAAGAAgAAAAhALyZxW3gAAAACQEAAA8AAABkcnMvZG93bnJldi54bWxM&#10;j8FOwzAQRO9I/IO1SFxQa6eFNA3ZVAgJRG9QEFzd2E0i7HWw3TT8PeYEx9GMZt5Um8kaNmofekcI&#10;2VwA09Q41VOL8Pb6MCuAhShJSeNII3zrAJv6/KySpXInetHjLrYslVAoJUIX41ByHppOWxnmbtCU&#10;vIPzVsYkfcuVl6dUbg1fCJFzK3tKC50c9H2nm8/d0SIU10/jR9gun9+b/GDW8Wo1Pn55xMuL6e4W&#10;WNRT/AvDL35Chzox7d2RVGAGYZblKYmwKtKl5K9FcQNsj7DMFgJ4XfH/D+ofAAAA//8DAFBLAQIt&#10;ABQABgAIAAAAIQC2gziS/gAAAOEBAAATAAAAAAAAAAAAAAAAAAAAAABbQ29udGVudF9UeXBlc10u&#10;eG1sUEsBAi0AFAAGAAgAAAAhADj9If/WAAAAlAEAAAsAAAAAAAAAAAAAAAAALwEAAF9yZWxzLy5y&#10;ZWxzUEsBAi0AFAAGAAgAAAAhADVaDyMlAgAARwQAAA4AAAAAAAAAAAAAAAAALgIAAGRycy9lMm9E&#10;b2MueG1sUEsBAi0AFAAGAAgAAAAhALyZxW3gAAAACQEAAA8AAAAAAAAAAAAAAAAAfwQAAGRycy9k&#10;b3ducmV2LnhtbFBLBQYAAAAABAAEAPMAAACMBQAAAAA=&#10;">
                <v:textbox>
                  <w:txbxContent>
                    <w:p w:rsidR="00E3566E" w:rsidRPr="00E3566E" w:rsidRDefault="00E3566E" w:rsidP="00E3566E">
                      <w:pPr>
                        <w:jc w:val="center"/>
                        <w:rPr>
                          <w:b/>
                          <w:bCs/>
                          <w:sz w:val="32"/>
                          <w:szCs w:val="32"/>
                          <w:u w:val="single"/>
                        </w:rPr>
                      </w:pPr>
                      <w:r w:rsidRPr="00E3566E">
                        <w:rPr>
                          <w:b/>
                          <w:bCs/>
                          <w:sz w:val="32"/>
                          <w:szCs w:val="32"/>
                          <w:u w:val="single"/>
                        </w:rPr>
                        <w:t>Contents:</w:t>
                      </w:r>
                    </w:p>
                    <w:p w:rsidR="00E3566E" w:rsidRPr="00651081" w:rsidRDefault="00E3566E" w:rsidP="007104CB">
                      <w:pPr>
                        <w:pStyle w:val="ListParagraph"/>
                        <w:numPr>
                          <w:ilvl w:val="0"/>
                          <w:numId w:val="23"/>
                        </w:numPr>
                        <w:rPr>
                          <w:b/>
                          <w:bCs/>
                          <w:sz w:val="28"/>
                          <w:szCs w:val="28"/>
                        </w:rPr>
                      </w:pPr>
                      <w:r w:rsidRPr="00651081">
                        <w:rPr>
                          <w:b/>
                          <w:bCs/>
                          <w:sz w:val="28"/>
                          <w:szCs w:val="28"/>
                        </w:rPr>
                        <w:t xml:space="preserve">Introduction to </w:t>
                      </w:r>
                      <w:r w:rsidR="00651081">
                        <w:rPr>
                          <w:b/>
                          <w:bCs/>
                          <w:sz w:val="28"/>
                          <w:szCs w:val="28"/>
                        </w:rPr>
                        <w:t xml:space="preserve">A-level </w:t>
                      </w:r>
                      <w:r w:rsidR="007104CB">
                        <w:rPr>
                          <w:b/>
                          <w:bCs/>
                          <w:sz w:val="28"/>
                          <w:szCs w:val="28"/>
                        </w:rPr>
                        <w:t>History</w:t>
                      </w:r>
                      <w:r w:rsidR="00840C96">
                        <w:rPr>
                          <w:b/>
                          <w:bCs/>
                          <w:sz w:val="28"/>
                          <w:szCs w:val="28"/>
                        </w:rPr>
                        <w:t xml:space="preserve"> – The Tudors</w:t>
                      </w:r>
                    </w:p>
                    <w:p w:rsidR="00E3566E" w:rsidRPr="00651081" w:rsidRDefault="00651081" w:rsidP="007104CB">
                      <w:pPr>
                        <w:pStyle w:val="ListParagraph"/>
                        <w:numPr>
                          <w:ilvl w:val="0"/>
                          <w:numId w:val="23"/>
                        </w:numPr>
                        <w:rPr>
                          <w:b/>
                          <w:bCs/>
                          <w:sz w:val="28"/>
                          <w:szCs w:val="28"/>
                        </w:rPr>
                      </w:pPr>
                      <w:r w:rsidRPr="00651081">
                        <w:rPr>
                          <w:b/>
                          <w:bCs/>
                          <w:sz w:val="28"/>
                          <w:szCs w:val="28"/>
                        </w:rPr>
                        <w:t xml:space="preserve">Preparing for </w:t>
                      </w:r>
                      <w:r w:rsidR="007104CB">
                        <w:rPr>
                          <w:b/>
                          <w:bCs/>
                          <w:sz w:val="28"/>
                          <w:szCs w:val="28"/>
                        </w:rPr>
                        <w:t>Unit 1C The Tudors</w:t>
                      </w:r>
                      <w:r w:rsidR="00E3566E" w:rsidRPr="00651081">
                        <w:rPr>
                          <w:b/>
                          <w:bCs/>
                          <w:sz w:val="28"/>
                          <w:szCs w:val="28"/>
                        </w:rPr>
                        <w:t xml:space="preserve"> </w:t>
                      </w:r>
                    </w:p>
                    <w:p w:rsidR="00651081" w:rsidRPr="00651081" w:rsidRDefault="00651081" w:rsidP="00E3566E">
                      <w:pPr>
                        <w:pStyle w:val="ListParagraph"/>
                        <w:numPr>
                          <w:ilvl w:val="0"/>
                          <w:numId w:val="23"/>
                        </w:numPr>
                        <w:rPr>
                          <w:b/>
                          <w:bCs/>
                          <w:sz w:val="28"/>
                          <w:szCs w:val="28"/>
                        </w:rPr>
                      </w:pPr>
                      <w:r w:rsidRPr="00651081">
                        <w:rPr>
                          <w:b/>
                          <w:bCs/>
                          <w:sz w:val="28"/>
                          <w:szCs w:val="28"/>
                        </w:rPr>
                        <w:t xml:space="preserve">How to take notes at A-level </w:t>
                      </w:r>
                    </w:p>
                    <w:p w:rsidR="00651081" w:rsidRPr="00E845D0" w:rsidRDefault="00651081" w:rsidP="00E845D0">
                      <w:pPr>
                        <w:ind w:left="360"/>
                        <w:rPr>
                          <w:b/>
                          <w:bCs/>
                          <w:sz w:val="28"/>
                          <w:szCs w:val="28"/>
                        </w:rPr>
                      </w:pPr>
                      <w:r w:rsidRPr="00E845D0">
                        <w:rPr>
                          <w:b/>
                          <w:bCs/>
                          <w:sz w:val="28"/>
                          <w:szCs w:val="28"/>
                        </w:rPr>
                        <w:t xml:space="preserve"> </w:t>
                      </w:r>
                    </w:p>
                  </w:txbxContent>
                </v:textbox>
                <w10:wrap type="square"/>
              </v:shape>
            </w:pict>
          </mc:Fallback>
        </mc:AlternateContent>
      </w:r>
    </w:p>
    <w:p w:rsidR="00651081" w:rsidRPr="00EC6769" w:rsidRDefault="00651081" w:rsidP="00651081">
      <w:pPr>
        <w:autoSpaceDE w:val="0"/>
        <w:autoSpaceDN w:val="0"/>
        <w:adjustRightInd w:val="0"/>
        <w:spacing w:after="0" w:line="240" w:lineRule="auto"/>
        <w:jc w:val="center"/>
        <w:rPr>
          <w:rFonts w:ascii="Tw Cen MT" w:hAnsi="Tw Cen MT" w:cs="Verdana,Bold"/>
          <w:b/>
          <w:bCs/>
          <w:sz w:val="24"/>
          <w:szCs w:val="36"/>
        </w:rPr>
      </w:pPr>
    </w:p>
    <w:p w:rsidR="00651081" w:rsidRPr="00EC6769" w:rsidRDefault="00FE292B" w:rsidP="007104CB">
      <w:pPr>
        <w:autoSpaceDE w:val="0"/>
        <w:autoSpaceDN w:val="0"/>
        <w:adjustRightInd w:val="0"/>
        <w:spacing w:after="0" w:line="240" w:lineRule="auto"/>
        <w:jc w:val="center"/>
        <w:rPr>
          <w:rFonts w:ascii="Tw Cen MT" w:hAnsi="Tw Cen MT" w:cs="Verdana,Bold"/>
          <w:b/>
          <w:bCs/>
          <w:sz w:val="36"/>
          <w:szCs w:val="42"/>
          <w:u w:val="single"/>
        </w:rPr>
      </w:pPr>
      <w:r>
        <w:rPr>
          <w:rFonts w:ascii="Tw Cen MT" w:hAnsi="Tw Cen MT" w:cs="Verdana,Bold"/>
          <w:b/>
          <w:bCs/>
          <w:sz w:val="36"/>
          <w:szCs w:val="42"/>
          <w:u w:val="single"/>
        </w:rPr>
        <w:t>S</w:t>
      </w:r>
      <w:r w:rsidR="00651081" w:rsidRPr="00EC6769">
        <w:rPr>
          <w:rFonts w:ascii="Tw Cen MT" w:hAnsi="Tw Cen MT" w:cs="Verdana,Bold"/>
          <w:b/>
          <w:bCs/>
          <w:sz w:val="36"/>
          <w:szCs w:val="42"/>
          <w:u w:val="single"/>
        </w:rPr>
        <w:t xml:space="preserve">ection 1: Introduction to </w:t>
      </w:r>
      <w:r w:rsidR="007104CB" w:rsidRPr="00EC6769">
        <w:rPr>
          <w:rFonts w:ascii="Tw Cen MT" w:hAnsi="Tw Cen MT" w:cs="Verdana,Bold"/>
          <w:b/>
          <w:bCs/>
          <w:sz w:val="36"/>
          <w:szCs w:val="42"/>
          <w:u w:val="single"/>
        </w:rPr>
        <w:t>History</w:t>
      </w:r>
      <w:r w:rsidR="00651081" w:rsidRPr="00EC6769">
        <w:rPr>
          <w:rFonts w:ascii="Tw Cen MT" w:hAnsi="Tw Cen MT" w:cs="Verdana,Bold"/>
          <w:b/>
          <w:bCs/>
          <w:sz w:val="36"/>
          <w:szCs w:val="42"/>
          <w:u w:val="single"/>
        </w:rPr>
        <w:t xml:space="preserve"> A-level</w:t>
      </w:r>
      <w:r w:rsidR="007104CB" w:rsidRPr="00EC6769">
        <w:rPr>
          <w:rFonts w:ascii="Tw Cen MT" w:hAnsi="Tw Cen MT" w:cs="Verdana,Bold"/>
          <w:b/>
          <w:bCs/>
          <w:sz w:val="36"/>
          <w:szCs w:val="42"/>
          <w:u w:val="single"/>
        </w:rPr>
        <w:t>- Unit 1</w:t>
      </w:r>
      <w:r w:rsidR="00651081" w:rsidRPr="00EC6769">
        <w:rPr>
          <w:rFonts w:ascii="Tw Cen MT" w:hAnsi="Tw Cen MT" w:cs="Verdana,Bold"/>
          <w:b/>
          <w:bCs/>
          <w:sz w:val="36"/>
          <w:szCs w:val="42"/>
          <w:u w:val="single"/>
        </w:rPr>
        <w:t xml:space="preserve">. </w:t>
      </w:r>
    </w:p>
    <w:p w:rsidR="00651081" w:rsidRPr="00EC6769" w:rsidRDefault="00651081" w:rsidP="00651081">
      <w:pPr>
        <w:autoSpaceDE w:val="0"/>
        <w:autoSpaceDN w:val="0"/>
        <w:adjustRightInd w:val="0"/>
        <w:spacing w:after="0" w:line="240" w:lineRule="auto"/>
        <w:rPr>
          <w:rFonts w:ascii="Tw Cen MT" w:hAnsi="Tw Cen MT" w:cs="Verdana,Bold"/>
          <w:sz w:val="36"/>
          <w:szCs w:val="42"/>
        </w:rPr>
      </w:pPr>
    </w:p>
    <w:p w:rsidR="00B059D2" w:rsidRPr="00BD6784" w:rsidRDefault="00B059D2" w:rsidP="007104CB">
      <w:pPr>
        <w:autoSpaceDE w:val="0"/>
        <w:autoSpaceDN w:val="0"/>
        <w:adjustRightInd w:val="0"/>
        <w:spacing w:after="0" w:line="240" w:lineRule="auto"/>
        <w:rPr>
          <w:rFonts w:ascii="Tw Cen MT" w:hAnsi="Tw Cen MT" w:cs="Verdana,Bold"/>
          <w:sz w:val="26"/>
          <w:szCs w:val="26"/>
        </w:rPr>
      </w:pPr>
      <w:r w:rsidRPr="00BD6784">
        <w:rPr>
          <w:rFonts w:ascii="Tw Cen MT" w:hAnsi="Tw Cen MT" w:cs="Verdana,Bold"/>
          <w:sz w:val="26"/>
          <w:szCs w:val="26"/>
        </w:rPr>
        <w:t>L.P. Hartley said:</w:t>
      </w:r>
    </w:p>
    <w:p w:rsidR="007104CB" w:rsidRPr="00A14893" w:rsidRDefault="007104CB" w:rsidP="007104CB">
      <w:pPr>
        <w:autoSpaceDE w:val="0"/>
        <w:autoSpaceDN w:val="0"/>
        <w:adjustRightInd w:val="0"/>
        <w:spacing w:after="0" w:line="240" w:lineRule="auto"/>
        <w:rPr>
          <w:rFonts w:ascii="Arial Black" w:hAnsi="Arial Black"/>
          <w:color w:val="181818"/>
          <w:sz w:val="26"/>
          <w:szCs w:val="26"/>
          <w:shd w:val="clear" w:color="auto" w:fill="FFFFFF"/>
        </w:rPr>
      </w:pPr>
      <w:r w:rsidRPr="00BD6784">
        <w:rPr>
          <w:rFonts w:ascii="Tw Cen MT" w:hAnsi="Tw Cen MT"/>
          <w:sz w:val="26"/>
          <w:szCs w:val="26"/>
        </w:rPr>
        <w:br/>
      </w:r>
      <w:r w:rsidRPr="00A14893">
        <w:rPr>
          <w:rFonts w:ascii="Arial Black" w:hAnsi="Arial Black"/>
          <w:color w:val="181818"/>
          <w:sz w:val="26"/>
          <w:szCs w:val="26"/>
          <w:shd w:val="clear" w:color="auto" w:fill="FFFFFF"/>
        </w:rPr>
        <w:t>“The past is a foreign country; they do things differently there.”</w:t>
      </w:r>
    </w:p>
    <w:p w:rsidR="007104CB" w:rsidRPr="00BD6784" w:rsidRDefault="007104CB" w:rsidP="007104CB">
      <w:pPr>
        <w:autoSpaceDE w:val="0"/>
        <w:autoSpaceDN w:val="0"/>
        <w:adjustRightInd w:val="0"/>
        <w:spacing w:after="0" w:line="240" w:lineRule="auto"/>
        <w:rPr>
          <w:rFonts w:ascii="Tw Cen MT" w:hAnsi="Tw Cen MT" w:cs="Verdana,Bold"/>
          <w:sz w:val="26"/>
          <w:szCs w:val="26"/>
        </w:rPr>
      </w:pPr>
    </w:p>
    <w:p w:rsidR="00B059D2" w:rsidRPr="00BD6784" w:rsidRDefault="00B059D2" w:rsidP="007104CB">
      <w:pPr>
        <w:autoSpaceDE w:val="0"/>
        <w:autoSpaceDN w:val="0"/>
        <w:adjustRightInd w:val="0"/>
        <w:spacing w:after="0" w:line="240" w:lineRule="auto"/>
        <w:rPr>
          <w:rFonts w:ascii="Tw Cen MT" w:hAnsi="Tw Cen MT" w:cs="Verdana,Bold"/>
          <w:sz w:val="26"/>
          <w:szCs w:val="26"/>
        </w:rPr>
      </w:pPr>
      <w:r w:rsidRPr="00BD6784">
        <w:rPr>
          <w:rFonts w:ascii="Tw Cen MT" w:hAnsi="Tw Cen MT" w:cs="Verdana,Bold"/>
          <w:sz w:val="26"/>
          <w:szCs w:val="26"/>
        </w:rPr>
        <w:t>You are going to travel to that country. Henry VII won the Battle of Bosworth in 1485. This is considered by historians to be the end of the medieval era and the start of the Tudor and ‘Early Modern’ era of history. Obviously it wasn’t late medieval 31</w:t>
      </w:r>
      <w:r w:rsidRPr="00BD6784">
        <w:rPr>
          <w:rFonts w:ascii="Tw Cen MT" w:hAnsi="Tw Cen MT" w:cs="Verdana,Bold"/>
          <w:sz w:val="26"/>
          <w:szCs w:val="26"/>
          <w:vertAlign w:val="superscript"/>
        </w:rPr>
        <w:t>st</w:t>
      </w:r>
      <w:r w:rsidRPr="00BD6784">
        <w:rPr>
          <w:rFonts w:ascii="Tw Cen MT" w:hAnsi="Tw Cen MT" w:cs="Verdana,Bold"/>
          <w:sz w:val="26"/>
          <w:szCs w:val="26"/>
        </w:rPr>
        <w:t xml:space="preserve"> Dec 1484 and then suddenly fully fledged Tudor 1</w:t>
      </w:r>
      <w:r w:rsidRPr="00BD6784">
        <w:rPr>
          <w:rFonts w:ascii="Tw Cen MT" w:hAnsi="Tw Cen MT" w:cs="Verdana,Bold"/>
          <w:sz w:val="26"/>
          <w:szCs w:val="26"/>
          <w:vertAlign w:val="superscript"/>
        </w:rPr>
        <w:t>st</w:t>
      </w:r>
      <w:r w:rsidRPr="00BD6784">
        <w:rPr>
          <w:rFonts w:ascii="Tw Cen MT" w:hAnsi="Tw Cen MT" w:cs="Verdana,Bold"/>
          <w:sz w:val="26"/>
          <w:szCs w:val="26"/>
        </w:rPr>
        <w:t xml:space="preserve"> Jan 1485, what we consider to be Tudor customs, art, architecture and beliefs developed between 1485 and 1603 when Elizabeth I died.</w:t>
      </w:r>
    </w:p>
    <w:p w:rsidR="00B059D2" w:rsidRPr="00BD6784" w:rsidRDefault="00B059D2" w:rsidP="007104CB">
      <w:pPr>
        <w:autoSpaceDE w:val="0"/>
        <w:autoSpaceDN w:val="0"/>
        <w:adjustRightInd w:val="0"/>
        <w:spacing w:after="0" w:line="240" w:lineRule="auto"/>
        <w:rPr>
          <w:rFonts w:ascii="Tw Cen MT" w:hAnsi="Tw Cen MT" w:cs="Verdana,Bold"/>
          <w:sz w:val="26"/>
          <w:szCs w:val="26"/>
        </w:rPr>
      </w:pPr>
      <w:r w:rsidRPr="00BD6784">
        <w:rPr>
          <w:rFonts w:ascii="Tw Cen MT" w:hAnsi="Tw Cen MT" w:cs="Verdana,Bold"/>
          <w:sz w:val="26"/>
          <w:szCs w:val="26"/>
        </w:rPr>
        <w:t>It is a society which has rigid boundaries – everyone believes G-d has placed them in a level within the social hierarchy or ‘Great chain of being’ as it was known and it was considered undesirable for people to move above that their social station in life. Everyone believes as absolutely as they know the sun will come up every morning, that G-d angels, the devil and demons exist and interact on earth. Superstitious belief supersedes scientific ideas and everyone knows they will be going to heaven or hell via purgatory when they die.</w:t>
      </w:r>
    </w:p>
    <w:p w:rsidR="00B059D2" w:rsidRPr="00BD6784" w:rsidRDefault="00B059D2" w:rsidP="00840C96">
      <w:pPr>
        <w:autoSpaceDE w:val="0"/>
        <w:autoSpaceDN w:val="0"/>
        <w:adjustRightInd w:val="0"/>
        <w:spacing w:after="0" w:line="240" w:lineRule="auto"/>
        <w:rPr>
          <w:rFonts w:ascii="Tw Cen MT" w:hAnsi="Tw Cen MT" w:cs="Verdana,Bold"/>
          <w:sz w:val="26"/>
          <w:szCs w:val="26"/>
        </w:rPr>
      </w:pPr>
      <w:r w:rsidRPr="00BD6784">
        <w:rPr>
          <w:rFonts w:ascii="Tw Cen MT" w:hAnsi="Tw Cen MT" w:cs="Verdana,Bold"/>
          <w:sz w:val="26"/>
          <w:szCs w:val="26"/>
        </w:rPr>
        <w:t>Religion is the absolute centre of everyone’s lives and 90% of all people live a subsistence agricultural lifestyle. There are about 200 families in the ‘nobility’ and the population of London is approximately 50,000 (it is around 11 million today)</w:t>
      </w:r>
      <w:r w:rsidR="00840C96" w:rsidRPr="00BD6784">
        <w:rPr>
          <w:rFonts w:ascii="Tw Cen MT" w:hAnsi="Tw Cen MT" w:cs="Verdana,Bold"/>
          <w:sz w:val="26"/>
          <w:szCs w:val="26"/>
        </w:rPr>
        <w:t xml:space="preserve"> </w:t>
      </w:r>
      <w:r w:rsidRPr="00BD6784">
        <w:rPr>
          <w:rFonts w:ascii="Tw Cen MT" w:hAnsi="Tw Cen MT" w:cs="Verdana,Bold"/>
          <w:sz w:val="26"/>
          <w:szCs w:val="26"/>
        </w:rPr>
        <w:t>in 1485.</w:t>
      </w:r>
      <w:r w:rsidR="00840C96" w:rsidRPr="00BD6784">
        <w:rPr>
          <w:rFonts w:ascii="Tw Cen MT" w:hAnsi="Tw Cen MT" w:cs="Verdana,Bold"/>
          <w:sz w:val="26"/>
          <w:szCs w:val="26"/>
        </w:rPr>
        <w:t xml:space="preserve"> </w:t>
      </w:r>
    </w:p>
    <w:p w:rsidR="00840C96" w:rsidRPr="00BD6784" w:rsidRDefault="00840C96" w:rsidP="00840C96">
      <w:pPr>
        <w:autoSpaceDE w:val="0"/>
        <w:autoSpaceDN w:val="0"/>
        <w:adjustRightInd w:val="0"/>
        <w:spacing w:after="0" w:line="240" w:lineRule="auto"/>
        <w:rPr>
          <w:rFonts w:ascii="Tw Cen MT" w:hAnsi="Tw Cen MT" w:cs="Verdana,Bold"/>
          <w:sz w:val="26"/>
          <w:szCs w:val="26"/>
        </w:rPr>
      </w:pPr>
      <w:r w:rsidRPr="00BD6784">
        <w:rPr>
          <w:rFonts w:ascii="Tw Cen MT" w:hAnsi="Tw Cen MT" w:cs="Verdana,Bold"/>
          <w:sz w:val="26"/>
          <w:szCs w:val="26"/>
        </w:rPr>
        <w:t xml:space="preserve">If you want a job – you need a recommendation – generally a letter from the wealthiest and most powerful person you know. The king dispenses patronage – jobs / money / lands / offices to his most powerful nobles and gets loyalty and taxes in return, and that patronage / those jobs are in turn handed out by their nobles to lesser nobility / gentry and so on -   there is no Guardian job vacancies section. </w:t>
      </w:r>
    </w:p>
    <w:p w:rsidR="00840C96" w:rsidRPr="00BD6784" w:rsidRDefault="00840C96" w:rsidP="00840C96">
      <w:pPr>
        <w:autoSpaceDE w:val="0"/>
        <w:autoSpaceDN w:val="0"/>
        <w:adjustRightInd w:val="0"/>
        <w:spacing w:after="0" w:line="240" w:lineRule="auto"/>
        <w:rPr>
          <w:rFonts w:ascii="Tw Cen MT" w:hAnsi="Tw Cen MT" w:cs="Verdana,Bold"/>
          <w:sz w:val="26"/>
          <w:szCs w:val="26"/>
        </w:rPr>
      </w:pPr>
      <w:r w:rsidRPr="00BD6784">
        <w:rPr>
          <w:rFonts w:ascii="Tw Cen MT" w:hAnsi="Tw Cen MT" w:cs="Verdana,Bold"/>
          <w:sz w:val="26"/>
          <w:szCs w:val="26"/>
        </w:rPr>
        <w:t>1C is the breadth unit:</w:t>
      </w:r>
    </w:p>
    <w:p w:rsidR="00651081" w:rsidRPr="00BD6784" w:rsidRDefault="00651081" w:rsidP="00840C96">
      <w:pPr>
        <w:autoSpaceDE w:val="0"/>
        <w:autoSpaceDN w:val="0"/>
        <w:adjustRightInd w:val="0"/>
        <w:spacing w:after="0" w:line="240" w:lineRule="auto"/>
        <w:rPr>
          <w:rFonts w:ascii="Tw Cen MT" w:hAnsi="Tw Cen MT" w:cs="Verdana,Bold"/>
          <w:sz w:val="26"/>
          <w:szCs w:val="26"/>
        </w:rPr>
      </w:pPr>
      <w:r w:rsidRPr="00BD6784">
        <w:rPr>
          <w:rFonts w:ascii="Tw Cen MT" w:hAnsi="Tw Cen MT" w:cs="Verdana,Bold"/>
          <w:sz w:val="26"/>
          <w:szCs w:val="26"/>
        </w:rPr>
        <w:lastRenderedPageBreak/>
        <w:t xml:space="preserve"> Your c</w:t>
      </w:r>
      <w:r w:rsidR="00840C96" w:rsidRPr="00BD6784">
        <w:rPr>
          <w:rFonts w:ascii="Tw Cen MT" w:hAnsi="Tw Cen MT" w:cs="Verdana,Bold"/>
          <w:sz w:val="26"/>
          <w:szCs w:val="26"/>
        </w:rPr>
        <w:t>ourse will be broken down into these 6</w:t>
      </w:r>
      <w:r w:rsidRPr="00BD6784">
        <w:rPr>
          <w:rFonts w:ascii="Tw Cen MT" w:hAnsi="Tw Cen MT" w:cs="Verdana,Bold"/>
          <w:sz w:val="26"/>
          <w:szCs w:val="26"/>
        </w:rPr>
        <w:t xml:space="preserve"> topics </w:t>
      </w:r>
      <w:r w:rsidR="00840C96" w:rsidRPr="00BD6784">
        <w:rPr>
          <w:rFonts w:ascii="Tw Cen MT" w:hAnsi="Tw Cen MT" w:cs="Verdana,Bold"/>
          <w:sz w:val="26"/>
          <w:szCs w:val="26"/>
        </w:rPr>
        <w:t>for each monarch studied each year.</w:t>
      </w:r>
    </w:p>
    <w:p w:rsidR="00651081" w:rsidRPr="00BD6784" w:rsidRDefault="00651081" w:rsidP="00651081">
      <w:pPr>
        <w:autoSpaceDE w:val="0"/>
        <w:autoSpaceDN w:val="0"/>
        <w:adjustRightInd w:val="0"/>
        <w:spacing w:after="0" w:line="240" w:lineRule="auto"/>
        <w:rPr>
          <w:rFonts w:ascii="Tw Cen MT" w:hAnsi="Tw Cen MT" w:cs="Verdana,Bold"/>
          <w:sz w:val="26"/>
          <w:szCs w:val="26"/>
        </w:rPr>
      </w:pPr>
    </w:p>
    <w:p w:rsidR="00840C96" w:rsidRPr="00840C96" w:rsidRDefault="00840C96" w:rsidP="00840C96">
      <w:pPr>
        <w:pBdr>
          <w:bottom w:val="single" w:sz="24" w:space="0" w:color="EDEDED"/>
        </w:pBdr>
        <w:shd w:val="clear" w:color="auto" w:fill="FFFFFF"/>
        <w:spacing w:after="120" w:line="240" w:lineRule="auto"/>
        <w:textAlignment w:val="baseline"/>
        <w:outlineLvl w:val="0"/>
        <w:rPr>
          <w:rFonts w:ascii="Tw Cen MT" w:eastAsia="Times New Roman" w:hAnsi="Tw Cen MT" w:cs="Times New Roman"/>
          <w:color w:val="412878"/>
          <w:kern w:val="36"/>
          <w:sz w:val="26"/>
          <w:szCs w:val="26"/>
          <w:lang w:eastAsia="en-GB"/>
        </w:rPr>
      </w:pPr>
      <w:r w:rsidRPr="00840C96">
        <w:rPr>
          <w:rFonts w:ascii="Tw Cen MT" w:eastAsia="Times New Roman" w:hAnsi="Tw Cen MT" w:cs="Times New Roman"/>
          <w:color w:val="412878"/>
          <w:kern w:val="36"/>
          <w:sz w:val="26"/>
          <w:szCs w:val="26"/>
          <w:lang w:eastAsia="en-GB"/>
        </w:rPr>
        <w:t>1C The Tudors: England, 1485–1603</w:t>
      </w:r>
      <w:r w:rsidR="00C52030" w:rsidRPr="00BD6784">
        <w:rPr>
          <w:rFonts w:ascii="Tw Cen MT" w:eastAsia="Times New Roman" w:hAnsi="Tw Cen MT" w:cs="Times New Roman"/>
          <w:color w:val="412878"/>
          <w:kern w:val="36"/>
          <w:sz w:val="26"/>
          <w:szCs w:val="26"/>
          <w:lang w:eastAsia="en-GB"/>
        </w:rPr>
        <w:t xml:space="preserve"> (40%)</w:t>
      </w:r>
    </w:p>
    <w:p w:rsidR="00840C96" w:rsidRPr="00840C96" w:rsidRDefault="00840C96" w:rsidP="00840C96">
      <w:pPr>
        <w:shd w:val="clear" w:color="auto" w:fill="FFFFFF"/>
        <w:spacing w:after="0" w:line="240" w:lineRule="auto"/>
        <w:textAlignment w:val="baseline"/>
        <w:rPr>
          <w:rFonts w:ascii="Tw Cen MT" w:eastAsia="Times New Roman" w:hAnsi="Tw Cen MT" w:cstheme="minorHAnsi"/>
          <w:color w:val="4C4C4B"/>
          <w:sz w:val="26"/>
          <w:szCs w:val="26"/>
          <w:lang w:eastAsia="en-GB"/>
        </w:rPr>
      </w:pPr>
      <w:r w:rsidRPr="00840C96">
        <w:rPr>
          <w:rFonts w:ascii="Tw Cen MT" w:eastAsia="Times New Roman" w:hAnsi="Tw Cen MT" w:cstheme="minorHAnsi"/>
          <w:color w:val="4C4C4B"/>
          <w:sz w:val="26"/>
          <w:szCs w:val="26"/>
          <w:lang w:eastAsia="en-GB"/>
        </w:rPr>
        <w:t>This option allows students to study in breadth issues of change, continuity, cause and consequence in this period through the following key questions:</w:t>
      </w:r>
    </w:p>
    <w:p w:rsidR="00840C96" w:rsidRPr="00840C96" w:rsidRDefault="00840C96" w:rsidP="00840C96">
      <w:pPr>
        <w:numPr>
          <w:ilvl w:val="0"/>
          <w:numId w:val="38"/>
        </w:numPr>
        <w:shd w:val="clear" w:color="auto" w:fill="FFFFFF"/>
        <w:spacing w:after="0" w:line="240" w:lineRule="auto"/>
        <w:ind w:left="0"/>
        <w:textAlignment w:val="baseline"/>
        <w:rPr>
          <w:rFonts w:ascii="Tw Cen MT" w:eastAsia="Times New Roman" w:hAnsi="Tw Cen MT" w:cstheme="minorHAnsi"/>
          <w:color w:val="4C4C4B"/>
          <w:sz w:val="26"/>
          <w:szCs w:val="26"/>
          <w:lang w:eastAsia="en-GB"/>
        </w:rPr>
      </w:pPr>
      <w:r w:rsidRPr="00840C96">
        <w:rPr>
          <w:rFonts w:ascii="Tw Cen MT" w:eastAsia="Times New Roman" w:hAnsi="Tw Cen MT" w:cstheme="minorHAnsi"/>
          <w:color w:val="4C4C4B"/>
          <w:sz w:val="26"/>
          <w:szCs w:val="26"/>
          <w:lang w:eastAsia="en-GB"/>
        </w:rPr>
        <w:t>How effectively did the Tudors restore and develop the powers of the monarchy?</w:t>
      </w:r>
    </w:p>
    <w:p w:rsidR="00840C96" w:rsidRPr="00840C96" w:rsidRDefault="00840C96" w:rsidP="00840C96">
      <w:pPr>
        <w:numPr>
          <w:ilvl w:val="0"/>
          <w:numId w:val="38"/>
        </w:numPr>
        <w:shd w:val="clear" w:color="auto" w:fill="FFFFFF"/>
        <w:spacing w:after="0" w:line="240" w:lineRule="auto"/>
        <w:ind w:left="0"/>
        <w:textAlignment w:val="baseline"/>
        <w:rPr>
          <w:rFonts w:ascii="Tw Cen MT" w:eastAsia="Times New Roman" w:hAnsi="Tw Cen MT" w:cstheme="minorHAnsi"/>
          <w:color w:val="4C4C4B"/>
          <w:sz w:val="26"/>
          <w:szCs w:val="26"/>
          <w:lang w:eastAsia="en-GB"/>
        </w:rPr>
      </w:pPr>
      <w:r w:rsidRPr="00840C96">
        <w:rPr>
          <w:rFonts w:ascii="Tw Cen MT" w:eastAsia="Times New Roman" w:hAnsi="Tw Cen MT" w:cstheme="minorHAnsi"/>
          <w:color w:val="4C4C4B"/>
          <w:sz w:val="26"/>
          <w:szCs w:val="26"/>
          <w:lang w:eastAsia="en-GB"/>
        </w:rPr>
        <w:t>In what ways and how effectively was England governed during this period?</w:t>
      </w:r>
    </w:p>
    <w:p w:rsidR="00840C96" w:rsidRPr="00840C96" w:rsidRDefault="00840C96" w:rsidP="00840C96">
      <w:pPr>
        <w:numPr>
          <w:ilvl w:val="0"/>
          <w:numId w:val="38"/>
        </w:numPr>
        <w:shd w:val="clear" w:color="auto" w:fill="FFFFFF"/>
        <w:spacing w:after="0" w:line="240" w:lineRule="auto"/>
        <w:ind w:left="0"/>
        <w:textAlignment w:val="baseline"/>
        <w:rPr>
          <w:rFonts w:ascii="Tw Cen MT" w:eastAsia="Times New Roman" w:hAnsi="Tw Cen MT" w:cstheme="minorHAnsi"/>
          <w:color w:val="4C4C4B"/>
          <w:sz w:val="26"/>
          <w:szCs w:val="26"/>
          <w:lang w:eastAsia="en-GB"/>
        </w:rPr>
      </w:pPr>
      <w:r w:rsidRPr="00840C96">
        <w:rPr>
          <w:rFonts w:ascii="Tw Cen MT" w:eastAsia="Times New Roman" w:hAnsi="Tw Cen MT" w:cstheme="minorHAnsi"/>
          <w:color w:val="4C4C4B"/>
          <w:sz w:val="26"/>
          <w:szCs w:val="26"/>
          <w:lang w:eastAsia="en-GB"/>
        </w:rPr>
        <w:t>How did relations with foreign powers change and how was the succession secured?</w:t>
      </w:r>
    </w:p>
    <w:p w:rsidR="00840C96" w:rsidRPr="00840C96" w:rsidRDefault="00840C96" w:rsidP="00840C96">
      <w:pPr>
        <w:numPr>
          <w:ilvl w:val="0"/>
          <w:numId w:val="38"/>
        </w:numPr>
        <w:shd w:val="clear" w:color="auto" w:fill="FFFFFF"/>
        <w:spacing w:after="0" w:line="240" w:lineRule="auto"/>
        <w:ind w:left="0"/>
        <w:textAlignment w:val="baseline"/>
        <w:rPr>
          <w:rFonts w:ascii="Tw Cen MT" w:eastAsia="Times New Roman" w:hAnsi="Tw Cen MT" w:cstheme="minorHAnsi"/>
          <w:color w:val="4C4C4B"/>
          <w:sz w:val="26"/>
          <w:szCs w:val="26"/>
          <w:lang w:eastAsia="en-GB"/>
        </w:rPr>
      </w:pPr>
      <w:r w:rsidRPr="00840C96">
        <w:rPr>
          <w:rFonts w:ascii="Tw Cen MT" w:eastAsia="Times New Roman" w:hAnsi="Tw Cen MT" w:cstheme="minorHAnsi"/>
          <w:color w:val="4C4C4B"/>
          <w:sz w:val="26"/>
          <w:szCs w:val="26"/>
          <w:lang w:eastAsia="en-GB"/>
        </w:rPr>
        <w:t>How did English society and economy change and with what effects?</w:t>
      </w:r>
    </w:p>
    <w:p w:rsidR="00840C96" w:rsidRPr="00840C96" w:rsidRDefault="00840C96" w:rsidP="00840C96">
      <w:pPr>
        <w:numPr>
          <w:ilvl w:val="0"/>
          <w:numId w:val="38"/>
        </w:numPr>
        <w:shd w:val="clear" w:color="auto" w:fill="FFFFFF"/>
        <w:spacing w:after="0" w:line="240" w:lineRule="auto"/>
        <w:ind w:left="0"/>
        <w:textAlignment w:val="baseline"/>
        <w:rPr>
          <w:rFonts w:ascii="Tw Cen MT" w:eastAsia="Times New Roman" w:hAnsi="Tw Cen MT" w:cstheme="minorHAnsi"/>
          <w:color w:val="4C4C4B"/>
          <w:sz w:val="26"/>
          <w:szCs w:val="26"/>
          <w:lang w:eastAsia="en-GB"/>
        </w:rPr>
      </w:pPr>
      <w:r w:rsidRPr="00840C96">
        <w:rPr>
          <w:rFonts w:ascii="Tw Cen MT" w:eastAsia="Times New Roman" w:hAnsi="Tw Cen MT" w:cstheme="minorHAnsi"/>
          <w:color w:val="4C4C4B"/>
          <w:sz w:val="26"/>
          <w:szCs w:val="26"/>
          <w:lang w:eastAsia="en-GB"/>
        </w:rPr>
        <w:t>How far did intellectual and religious ideas change and develop and with what effects?</w:t>
      </w:r>
    </w:p>
    <w:p w:rsidR="002C3FC8" w:rsidRPr="002C3FC8" w:rsidRDefault="00840C96" w:rsidP="002C3FC8">
      <w:pPr>
        <w:numPr>
          <w:ilvl w:val="0"/>
          <w:numId w:val="38"/>
        </w:numPr>
        <w:shd w:val="clear" w:color="auto" w:fill="FFFFFF"/>
        <w:spacing w:after="0" w:line="240" w:lineRule="auto"/>
        <w:ind w:left="0"/>
        <w:textAlignment w:val="baseline"/>
        <w:rPr>
          <w:rFonts w:ascii="Tw Cen MT" w:eastAsia="Times New Roman" w:hAnsi="Tw Cen MT" w:cstheme="minorHAnsi"/>
          <w:color w:val="4C4C4B"/>
          <w:sz w:val="26"/>
          <w:szCs w:val="26"/>
          <w:lang w:eastAsia="en-GB"/>
        </w:rPr>
      </w:pPr>
      <w:r w:rsidRPr="00840C96">
        <w:rPr>
          <w:rFonts w:ascii="Tw Cen MT" w:eastAsia="Times New Roman" w:hAnsi="Tw Cen MT" w:cstheme="minorHAnsi"/>
          <w:color w:val="4C4C4B"/>
          <w:sz w:val="26"/>
          <w:szCs w:val="26"/>
          <w:lang w:eastAsia="en-GB"/>
        </w:rPr>
        <w:t>How important was the role of key individuals and groups and how were they affected by developments?</w:t>
      </w:r>
    </w:p>
    <w:p w:rsidR="00651081" w:rsidRPr="00BD6784" w:rsidRDefault="00651081" w:rsidP="00651081">
      <w:pPr>
        <w:autoSpaceDE w:val="0"/>
        <w:autoSpaceDN w:val="0"/>
        <w:adjustRightInd w:val="0"/>
        <w:spacing w:after="0" w:line="240" w:lineRule="auto"/>
        <w:rPr>
          <w:rFonts w:ascii="Tw Cen MT" w:hAnsi="Tw Cen MT" w:cs="Verdana,Bold"/>
          <w:sz w:val="26"/>
          <w:szCs w:val="26"/>
        </w:rPr>
      </w:pPr>
    </w:p>
    <w:p w:rsidR="00C52030" w:rsidRPr="00BD6784" w:rsidRDefault="00C52030" w:rsidP="00651081">
      <w:pPr>
        <w:autoSpaceDE w:val="0"/>
        <w:autoSpaceDN w:val="0"/>
        <w:adjustRightInd w:val="0"/>
        <w:spacing w:after="0" w:line="240" w:lineRule="auto"/>
        <w:rPr>
          <w:rFonts w:ascii="Tw Cen MT" w:hAnsi="Tw Cen MT" w:cs="Verdana,Bold"/>
          <w:sz w:val="26"/>
          <w:szCs w:val="26"/>
        </w:rPr>
      </w:pPr>
      <w:r w:rsidRPr="00BD6784">
        <w:rPr>
          <w:rFonts w:ascii="Tw Cen MT" w:hAnsi="Tw Cen MT" w:cs="Verdana,Bold"/>
          <w:sz w:val="26"/>
          <w:szCs w:val="26"/>
        </w:rPr>
        <w:t>Alongside the Tudors you will also:</w:t>
      </w:r>
    </w:p>
    <w:p w:rsidR="00C52030" w:rsidRPr="00BD6784" w:rsidRDefault="00C52030" w:rsidP="00C52030">
      <w:pPr>
        <w:pStyle w:val="ListParagraph"/>
        <w:numPr>
          <w:ilvl w:val="0"/>
          <w:numId w:val="39"/>
        </w:numPr>
        <w:autoSpaceDE w:val="0"/>
        <w:autoSpaceDN w:val="0"/>
        <w:adjustRightInd w:val="0"/>
        <w:spacing w:after="0" w:line="240" w:lineRule="auto"/>
        <w:rPr>
          <w:rFonts w:ascii="Tw Cen MT" w:hAnsi="Tw Cen MT" w:cs="Verdana,Bold"/>
          <w:sz w:val="26"/>
          <w:szCs w:val="26"/>
        </w:rPr>
      </w:pPr>
      <w:r w:rsidRPr="00BD6784">
        <w:rPr>
          <w:rFonts w:ascii="Tw Cen MT" w:hAnsi="Tw Cen MT" w:cs="Verdana,Bold"/>
          <w:sz w:val="26"/>
          <w:szCs w:val="26"/>
        </w:rPr>
        <w:t>Study UNIT 2H – The French Revolution (40%)</w:t>
      </w:r>
    </w:p>
    <w:p w:rsidR="00651081" w:rsidRPr="00BD6784" w:rsidRDefault="00C52030" w:rsidP="00C52030">
      <w:pPr>
        <w:pStyle w:val="ListParagraph"/>
        <w:numPr>
          <w:ilvl w:val="0"/>
          <w:numId w:val="39"/>
        </w:numPr>
        <w:autoSpaceDE w:val="0"/>
        <w:autoSpaceDN w:val="0"/>
        <w:adjustRightInd w:val="0"/>
        <w:spacing w:after="0" w:line="240" w:lineRule="auto"/>
        <w:rPr>
          <w:rFonts w:ascii="Tw Cen MT" w:hAnsi="Tw Cen MT" w:cs="Verdana,Bold"/>
          <w:sz w:val="26"/>
          <w:szCs w:val="26"/>
        </w:rPr>
      </w:pPr>
      <w:r w:rsidRPr="00BD6784">
        <w:rPr>
          <w:rFonts w:ascii="Tw Cen MT" w:hAnsi="Tw Cen MT" w:cs="Verdana,Bold"/>
          <w:sz w:val="26"/>
          <w:szCs w:val="26"/>
        </w:rPr>
        <w:t>Non-examined element (coursework) which is The Changing role and status of women 1870-1970 – (20%)</w:t>
      </w:r>
    </w:p>
    <w:p w:rsidR="00A14893" w:rsidRDefault="00A14893" w:rsidP="00BD6784">
      <w:pPr>
        <w:tabs>
          <w:tab w:val="left" w:pos="6795"/>
        </w:tabs>
        <w:jc w:val="center"/>
        <w:rPr>
          <w:rFonts w:ascii="Tw Cen MT" w:hAnsi="Tw Cen MT"/>
          <w:b/>
          <w:bCs/>
          <w:sz w:val="26"/>
          <w:szCs w:val="26"/>
          <w:u w:val="single"/>
        </w:rPr>
      </w:pPr>
    </w:p>
    <w:p w:rsidR="00EC6769" w:rsidRPr="00BD6784" w:rsidRDefault="00FE292B" w:rsidP="00BD6784">
      <w:pPr>
        <w:tabs>
          <w:tab w:val="left" w:pos="6795"/>
        </w:tabs>
        <w:jc w:val="center"/>
        <w:rPr>
          <w:rFonts w:ascii="Tw Cen MT" w:hAnsi="Tw Cen MT"/>
          <w:b/>
          <w:bCs/>
          <w:sz w:val="26"/>
          <w:szCs w:val="26"/>
          <w:u w:val="single"/>
        </w:rPr>
      </w:pPr>
      <w:r>
        <w:rPr>
          <w:rFonts w:ascii="Tw Cen MT" w:hAnsi="Tw Cen MT"/>
          <w:b/>
          <w:bCs/>
          <w:sz w:val="26"/>
          <w:szCs w:val="26"/>
          <w:u w:val="single"/>
        </w:rPr>
        <w:t xml:space="preserve">Section 2 – </w:t>
      </w:r>
      <w:r w:rsidR="00BD6784" w:rsidRPr="00BD6784">
        <w:rPr>
          <w:rFonts w:ascii="Tw Cen MT" w:hAnsi="Tw Cen MT"/>
          <w:b/>
          <w:bCs/>
          <w:sz w:val="26"/>
          <w:szCs w:val="26"/>
          <w:u w:val="single"/>
        </w:rPr>
        <w:t>A</w:t>
      </w:r>
      <w:r w:rsidR="00EC6769" w:rsidRPr="00BD6784">
        <w:rPr>
          <w:rFonts w:ascii="Tw Cen MT" w:hAnsi="Tw Cen MT"/>
          <w:b/>
          <w:bCs/>
          <w:sz w:val="26"/>
          <w:szCs w:val="26"/>
          <w:u w:val="single"/>
        </w:rPr>
        <w:t>CTIVITIES TO ENHANCE YOUR UNDERSTANDING OF THE TUDORS</w:t>
      </w:r>
    </w:p>
    <w:p w:rsidR="006D0494" w:rsidRPr="00BD6784" w:rsidRDefault="00EC6769" w:rsidP="00BD6784">
      <w:pPr>
        <w:tabs>
          <w:tab w:val="left" w:pos="6795"/>
        </w:tabs>
        <w:jc w:val="center"/>
        <w:rPr>
          <w:rFonts w:ascii="Tw Cen MT" w:hAnsi="Tw Cen MT"/>
          <w:i/>
          <w:iCs/>
          <w:sz w:val="26"/>
          <w:szCs w:val="26"/>
        </w:rPr>
      </w:pPr>
      <w:r w:rsidRPr="00BD6784">
        <w:rPr>
          <w:rFonts w:ascii="Tw Cen MT" w:hAnsi="Tw Cen MT"/>
          <w:i/>
          <w:iCs/>
          <w:sz w:val="26"/>
          <w:szCs w:val="26"/>
        </w:rPr>
        <w:t xml:space="preserve">You do not have to complete all of these, but select </w:t>
      </w:r>
      <w:r w:rsidR="00635BD7">
        <w:rPr>
          <w:rFonts w:ascii="Tw Cen MT" w:hAnsi="Tw Cen MT"/>
          <w:i/>
          <w:iCs/>
          <w:sz w:val="26"/>
          <w:szCs w:val="26"/>
        </w:rPr>
        <w:t xml:space="preserve">at least three from A-D - </w:t>
      </w:r>
      <w:r w:rsidRPr="00BD6784">
        <w:rPr>
          <w:rFonts w:ascii="Tw Cen MT" w:hAnsi="Tw Cen MT"/>
          <w:i/>
          <w:iCs/>
          <w:sz w:val="26"/>
          <w:szCs w:val="26"/>
        </w:rPr>
        <w:t xml:space="preserve">from the Make notes / read / listen / watch / </w:t>
      </w:r>
      <w:r w:rsidR="0051684A" w:rsidRPr="00BD6784">
        <w:rPr>
          <w:rFonts w:ascii="Tw Cen MT" w:hAnsi="Tw Cen MT"/>
          <w:i/>
          <w:iCs/>
          <w:sz w:val="26"/>
          <w:szCs w:val="26"/>
        </w:rPr>
        <w:t xml:space="preserve">virtual visit </w:t>
      </w:r>
      <w:r w:rsidRPr="00BD6784">
        <w:rPr>
          <w:rFonts w:ascii="Tw Cen MT" w:hAnsi="Tw Cen MT"/>
          <w:i/>
          <w:iCs/>
          <w:sz w:val="26"/>
          <w:szCs w:val="26"/>
        </w:rPr>
        <w:t>sections</w:t>
      </w:r>
      <w:r w:rsidR="006D0494" w:rsidRPr="00BD6784">
        <w:rPr>
          <w:rFonts w:ascii="Tw Cen MT" w:hAnsi="Tw Cen MT"/>
          <w:i/>
          <w:iCs/>
          <w:sz w:val="26"/>
          <w:szCs w:val="26"/>
        </w:rPr>
        <w:t xml:space="preserve"> </w:t>
      </w:r>
      <w:r w:rsidR="00635BD7">
        <w:rPr>
          <w:rFonts w:ascii="Tw Cen MT" w:hAnsi="Tw Cen MT"/>
          <w:i/>
          <w:iCs/>
          <w:sz w:val="26"/>
          <w:szCs w:val="26"/>
        </w:rPr>
        <w:t xml:space="preserve">it is best to do </w:t>
      </w:r>
      <w:r w:rsidR="006D0494" w:rsidRPr="00BD6784">
        <w:rPr>
          <w:rFonts w:ascii="Tw Cen MT" w:hAnsi="Tw Cen MT"/>
          <w:i/>
          <w:iCs/>
          <w:sz w:val="26"/>
          <w:szCs w:val="26"/>
        </w:rPr>
        <w:t>as many as you can</w:t>
      </w:r>
      <w:r w:rsidRPr="00BD6784">
        <w:rPr>
          <w:rFonts w:ascii="Tw Cen MT" w:hAnsi="Tw Cen MT"/>
          <w:i/>
          <w:iCs/>
          <w:sz w:val="26"/>
          <w:szCs w:val="26"/>
        </w:rPr>
        <w:t>.</w:t>
      </w:r>
    </w:p>
    <w:p w:rsidR="00EC6769" w:rsidRDefault="00EC6769" w:rsidP="00BD6784">
      <w:pPr>
        <w:tabs>
          <w:tab w:val="left" w:pos="6795"/>
        </w:tabs>
        <w:jc w:val="center"/>
        <w:rPr>
          <w:rFonts w:ascii="Tw Cen MT" w:hAnsi="Tw Cen MT"/>
          <w:i/>
          <w:iCs/>
          <w:sz w:val="26"/>
          <w:szCs w:val="26"/>
        </w:rPr>
      </w:pPr>
      <w:r w:rsidRPr="00BD6784">
        <w:rPr>
          <w:rFonts w:ascii="Tw Cen MT" w:hAnsi="Tw Cen MT"/>
          <w:i/>
          <w:iCs/>
          <w:color w:val="FF0000"/>
          <w:sz w:val="26"/>
          <w:szCs w:val="26"/>
        </w:rPr>
        <w:t>Those in red are the recommended first activities</w:t>
      </w:r>
      <w:r w:rsidRPr="00BD6784">
        <w:rPr>
          <w:rFonts w:ascii="Tw Cen MT" w:hAnsi="Tw Cen MT"/>
          <w:i/>
          <w:iCs/>
          <w:sz w:val="26"/>
          <w:szCs w:val="26"/>
        </w:rPr>
        <w:t>.</w:t>
      </w:r>
    </w:p>
    <w:p w:rsidR="00635BD7" w:rsidRDefault="00635BD7" w:rsidP="00635BD7">
      <w:pPr>
        <w:rPr>
          <w:rFonts w:ascii="Tw Cen MT" w:hAnsi="Tw Cen MT"/>
          <w:sz w:val="28"/>
          <w:szCs w:val="28"/>
        </w:rPr>
      </w:pPr>
      <w:r>
        <w:rPr>
          <w:rFonts w:ascii="Tw Cen MT" w:hAnsi="Tw Cen MT"/>
          <w:sz w:val="28"/>
          <w:szCs w:val="28"/>
        </w:rPr>
        <w:t xml:space="preserve">Write up anything you find out as a ½ A4 page summary. Choose how you would like to represent your findings – diagram, graphic organiser or bullet point notes. </w:t>
      </w:r>
    </w:p>
    <w:p w:rsidR="00635BD7" w:rsidRDefault="00635BD7" w:rsidP="00635BD7">
      <w:pPr>
        <w:rPr>
          <w:rFonts w:ascii="Tw Cen MT" w:hAnsi="Tw Cen MT"/>
          <w:sz w:val="28"/>
          <w:szCs w:val="28"/>
        </w:rPr>
      </w:pPr>
      <w:r>
        <w:rPr>
          <w:rFonts w:ascii="Tw Cen MT" w:hAnsi="Tw Cen MT"/>
          <w:sz w:val="28"/>
          <w:szCs w:val="28"/>
        </w:rPr>
        <w:t>Which method will summar</w:t>
      </w:r>
      <w:r w:rsidR="001D206C">
        <w:rPr>
          <w:rFonts w:ascii="Tw Cen MT" w:hAnsi="Tw Cen MT"/>
          <w:sz w:val="28"/>
          <w:szCs w:val="28"/>
        </w:rPr>
        <w:t>ise the information best? Page 9</w:t>
      </w:r>
      <w:r>
        <w:rPr>
          <w:rFonts w:ascii="Tw Cen MT" w:hAnsi="Tw Cen MT"/>
          <w:sz w:val="28"/>
          <w:szCs w:val="28"/>
        </w:rPr>
        <w:t xml:space="preserve"> gives you ideas about how to make notes.</w:t>
      </w:r>
    </w:p>
    <w:p w:rsidR="00C06B09" w:rsidRPr="00E844C6" w:rsidRDefault="00C06B09" w:rsidP="00635BD7">
      <w:pPr>
        <w:rPr>
          <w:rFonts w:ascii="Tw Cen MT" w:hAnsi="Tw Cen MT"/>
          <w:sz w:val="28"/>
          <w:szCs w:val="28"/>
        </w:rPr>
      </w:pPr>
      <w:r>
        <w:rPr>
          <w:rFonts w:ascii="Tw Cen MT" w:hAnsi="Tw Cen MT"/>
          <w:sz w:val="28"/>
          <w:szCs w:val="28"/>
        </w:rPr>
        <w:t xml:space="preserve">An interesting overview of the Tudor period can be found in: </w:t>
      </w:r>
      <w:hyperlink r:id="rId15" w:history="1">
        <w:r>
          <w:rPr>
            <w:rStyle w:val="Hyperlink"/>
          </w:rPr>
          <w:t>https://www.amazon.co.uk/Flagship-History-England-1485-1603-level/dp/0003271242/ref=sr_1_5?crid=2E1UYTES3KKJK&amp;dchild=1&amp;keywords=flagship+history&amp;qid=1588621678&amp;sprefix=FLagship+%2Caps%2C155&amp;sr=8-5</w:t>
        </w:r>
      </w:hyperlink>
    </w:p>
    <w:p w:rsidR="00635BD7" w:rsidRDefault="00C06B09" w:rsidP="00C06B09">
      <w:pPr>
        <w:tabs>
          <w:tab w:val="left" w:pos="6795"/>
        </w:tabs>
        <w:rPr>
          <w:rFonts w:ascii="Tw Cen MT" w:hAnsi="Tw Cen MT"/>
          <w:sz w:val="26"/>
          <w:szCs w:val="26"/>
        </w:rPr>
      </w:pPr>
      <w:r>
        <w:rPr>
          <w:rFonts w:ascii="Tw Cen MT" w:hAnsi="Tw Cen MT"/>
          <w:sz w:val="26"/>
          <w:szCs w:val="26"/>
        </w:rPr>
        <w:t>This is not our core text book, but it is a frequently referred to text throughout years 12 and 13</w:t>
      </w:r>
      <w:r w:rsidR="0013787F">
        <w:rPr>
          <w:rFonts w:ascii="Tw Cen MT" w:hAnsi="Tw Cen MT"/>
          <w:sz w:val="26"/>
          <w:szCs w:val="26"/>
        </w:rPr>
        <w:t xml:space="preserve"> and is a valuable resource for extra research into any of the topics below.</w:t>
      </w:r>
    </w:p>
    <w:p w:rsidR="00F53C26" w:rsidRDefault="00F53C26" w:rsidP="00C06B09">
      <w:pPr>
        <w:tabs>
          <w:tab w:val="left" w:pos="6795"/>
        </w:tabs>
        <w:rPr>
          <w:rFonts w:ascii="Tw Cen MT" w:hAnsi="Tw Cen MT"/>
          <w:sz w:val="26"/>
          <w:szCs w:val="26"/>
        </w:rPr>
      </w:pPr>
      <w:r>
        <w:rPr>
          <w:rFonts w:ascii="Tw Cen MT" w:hAnsi="Tw Cen MT"/>
          <w:sz w:val="26"/>
          <w:szCs w:val="26"/>
        </w:rPr>
        <w:t>There is also a Seneca course for A Level Tudors</w:t>
      </w:r>
    </w:p>
    <w:p w:rsidR="00F53C26" w:rsidRDefault="00B515C1" w:rsidP="00C06B09">
      <w:pPr>
        <w:tabs>
          <w:tab w:val="left" w:pos="6795"/>
        </w:tabs>
      </w:pPr>
      <w:hyperlink r:id="rId16" w:history="1">
        <w:r w:rsidR="00F53C26">
          <w:rPr>
            <w:rStyle w:val="Hyperlink"/>
          </w:rPr>
          <w:t>https://app.senecalearning.com/classroom/course/554b653d-6c5f-4ace-ac3b-449f5ec988b6</w:t>
        </w:r>
      </w:hyperlink>
    </w:p>
    <w:p w:rsidR="00D43D81" w:rsidRPr="00BD6784" w:rsidRDefault="00D43D81" w:rsidP="001E7185">
      <w:pPr>
        <w:pStyle w:val="ListParagraph"/>
        <w:numPr>
          <w:ilvl w:val="1"/>
          <w:numId w:val="38"/>
        </w:numPr>
        <w:pBdr>
          <w:top w:val="single" w:sz="4" w:space="1" w:color="auto"/>
          <w:left w:val="single" w:sz="4" w:space="4" w:color="auto"/>
          <w:bottom w:val="single" w:sz="4" w:space="1" w:color="auto"/>
          <w:right w:val="single" w:sz="4" w:space="4" w:color="auto"/>
        </w:pBdr>
        <w:shd w:val="clear" w:color="auto" w:fill="FFFF99"/>
        <w:tabs>
          <w:tab w:val="left" w:pos="6795"/>
        </w:tabs>
        <w:rPr>
          <w:rFonts w:ascii="Tw Cen MT" w:hAnsi="Tw Cen MT"/>
          <w:b/>
          <w:bCs/>
          <w:sz w:val="30"/>
          <w:szCs w:val="30"/>
          <w:u w:val="single"/>
        </w:rPr>
      </w:pPr>
      <w:r w:rsidRPr="00BD6784">
        <w:rPr>
          <w:rFonts w:ascii="Tw Cen MT" w:hAnsi="Tw Cen MT"/>
          <w:b/>
          <w:bCs/>
          <w:sz w:val="30"/>
          <w:szCs w:val="30"/>
          <w:u w:val="single"/>
        </w:rPr>
        <w:t xml:space="preserve">Background </w:t>
      </w:r>
    </w:p>
    <w:p w:rsidR="00BD6784" w:rsidRPr="00BD6784" w:rsidRDefault="00BD6784" w:rsidP="00BD6784">
      <w:pPr>
        <w:pStyle w:val="ListParagraph"/>
        <w:tabs>
          <w:tab w:val="left" w:pos="6795"/>
        </w:tabs>
        <w:ind w:left="360"/>
        <w:rPr>
          <w:rFonts w:ascii="Tw Cen MT" w:hAnsi="Tw Cen MT"/>
          <w:b/>
          <w:bCs/>
          <w:sz w:val="26"/>
          <w:szCs w:val="26"/>
          <w:u w:val="single"/>
        </w:rPr>
      </w:pPr>
    </w:p>
    <w:p w:rsidR="00D43D81" w:rsidRPr="00BD6784" w:rsidRDefault="0031043F" w:rsidP="00EC6769">
      <w:pPr>
        <w:pStyle w:val="ListParagraph"/>
        <w:numPr>
          <w:ilvl w:val="0"/>
          <w:numId w:val="41"/>
        </w:numPr>
        <w:tabs>
          <w:tab w:val="left" w:pos="6795"/>
        </w:tabs>
        <w:rPr>
          <w:rFonts w:ascii="Tw Cen MT" w:hAnsi="Tw Cen MT"/>
          <w:b/>
          <w:bCs/>
          <w:sz w:val="26"/>
          <w:szCs w:val="26"/>
          <w:u w:val="single"/>
        </w:rPr>
      </w:pPr>
      <w:r w:rsidRPr="00BD6784">
        <w:rPr>
          <w:rFonts w:ascii="Tw Cen MT" w:hAnsi="Tw Cen MT"/>
          <w:noProof/>
          <w:lang w:eastAsia="en-GB"/>
        </w:rPr>
        <w:drawing>
          <wp:anchor distT="0" distB="0" distL="114300" distR="114300" simplePos="0" relativeHeight="251686912" behindDoc="0" locked="0" layoutInCell="1" allowOverlap="1">
            <wp:simplePos x="0" y="0"/>
            <wp:positionH relativeFrom="column">
              <wp:posOffset>-341689</wp:posOffset>
            </wp:positionH>
            <wp:positionV relativeFrom="paragraph">
              <wp:posOffset>287241</wp:posOffset>
            </wp:positionV>
            <wp:extent cx="517969" cy="474288"/>
            <wp:effectExtent l="0" t="0" r="0" b="254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notepad-97841_640[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17969" cy="474288"/>
                    </a:xfrm>
                    <a:prstGeom prst="rect">
                      <a:avLst/>
                    </a:prstGeom>
                  </pic:spPr>
                </pic:pic>
              </a:graphicData>
            </a:graphic>
            <wp14:sizeRelH relativeFrom="margin">
              <wp14:pctWidth>0</wp14:pctWidth>
            </wp14:sizeRelH>
            <wp14:sizeRelV relativeFrom="margin">
              <wp14:pctHeight>0</wp14:pctHeight>
            </wp14:sizeRelV>
          </wp:anchor>
        </w:drawing>
      </w:r>
      <w:r w:rsidR="00D43D81" w:rsidRPr="00BD6784">
        <w:rPr>
          <w:rFonts w:ascii="Tw Cen MT" w:hAnsi="Tw Cen MT"/>
          <w:b/>
          <w:bCs/>
          <w:sz w:val="26"/>
          <w:szCs w:val="26"/>
          <w:u w:val="single"/>
        </w:rPr>
        <w:t>Make notes:</w:t>
      </w:r>
    </w:p>
    <w:p w:rsidR="00D43D81" w:rsidRPr="00BD6784" w:rsidRDefault="00D43D81" w:rsidP="00EC6769">
      <w:pPr>
        <w:pStyle w:val="NormalWeb"/>
        <w:numPr>
          <w:ilvl w:val="1"/>
          <w:numId w:val="41"/>
        </w:numPr>
        <w:rPr>
          <w:rStyle w:val="Hyperlink"/>
          <w:rFonts w:ascii="Tw Cen MT" w:hAnsi="Tw Cen MT"/>
          <w:color w:val="FF0000"/>
          <w:sz w:val="26"/>
          <w:szCs w:val="26"/>
          <w:u w:val="none"/>
        </w:rPr>
      </w:pPr>
      <w:r w:rsidRPr="00BD6784">
        <w:rPr>
          <w:rFonts w:ascii="Tw Cen MT" w:hAnsi="Tw Cen MT"/>
          <w:color w:val="FF0000"/>
          <w:sz w:val="26"/>
          <w:szCs w:val="26"/>
        </w:rPr>
        <w:t xml:space="preserve">The wars of the roses - England before the Tudors: </w:t>
      </w:r>
      <w:hyperlink r:id="rId18" w:history="1">
        <w:r w:rsidRPr="00BD6784">
          <w:rPr>
            <w:rStyle w:val="Hyperlink"/>
            <w:rFonts w:ascii="Tw Cen MT" w:hAnsi="Tw Cen MT"/>
            <w:color w:val="FF0000"/>
            <w:sz w:val="26"/>
            <w:szCs w:val="26"/>
          </w:rPr>
          <w:t>http://www.bbc.co.uk/programmes/p00546sp</w:t>
        </w:r>
      </w:hyperlink>
    </w:p>
    <w:p w:rsidR="00EC6769" w:rsidRPr="00BD6784" w:rsidRDefault="00EC6769" w:rsidP="0031043F">
      <w:pPr>
        <w:pStyle w:val="NormalWeb"/>
        <w:rPr>
          <w:rFonts w:ascii="Tw Cen MT" w:hAnsi="Tw Cen MT"/>
          <w:color w:val="000000"/>
          <w:sz w:val="26"/>
          <w:szCs w:val="26"/>
        </w:rPr>
      </w:pPr>
    </w:p>
    <w:p w:rsidR="0031043F" w:rsidRPr="00BD6784" w:rsidRDefault="0031043F" w:rsidP="0031043F">
      <w:pPr>
        <w:pStyle w:val="NormalWeb"/>
        <w:numPr>
          <w:ilvl w:val="0"/>
          <w:numId w:val="41"/>
        </w:numPr>
        <w:rPr>
          <w:rFonts w:ascii="Tw Cen MT" w:hAnsi="Tw Cen MT"/>
          <w:color w:val="000000"/>
          <w:sz w:val="26"/>
          <w:szCs w:val="26"/>
        </w:rPr>
      </w:pPr>
      <w:r w:rsidRPr="00BD6784">
        <w:rPr>
          <w:rFonts w:ascii="Tw Cen MT" w:hAnsi="Tw Cen MT"/>
          <w:b/>
          <w:bCs/>
          <w:noProof/>
          <w:color w:val="2962FF"/>
          <w:u w:val="single"/>
        </w:rPr>
        <w:drawing>
          <wp:anchor distT="0" distB="0" distL="114300" distR="114300" simplePos="0" relativeHeight="251687936" behindDoc="0" locked="0" layoutInCell="1" allowOverlap="1">
            <wp:simplePos x="0" y="0"/>
            <wp:positionH relativeFrom="column">
              <wp:posOffset>-412173</wp:posOffset>
            </wp:positionH>
            <wp:positionV relativeFrom="paragraph">
              <wp:posOffset>180103</wp:posOffset>
            </wp:positionV>
            <wp:extent cx="520094" cy="523568"/>
            <wp:effectExtent l="0" t="0" r="0" b="0"/>
            <wp:wrapNone/>
            <wp:docPr id="19" name="Picture 19" descr="Books clip art book free danasojak top 2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ooks clip art book free danasojak top 2 - Clip Art Library">
                      <a:hlinkClick r:id="rId19" tgtFrame="&quot;_blank&quot;"/>
                    </pic:cNvPr>
                    <pic:cNvPicPr>
                      <a:picLocks noChangeAspect="1" noChangeArrowheads="1"/>
                    </pic:cNvPicPr>
                  </pic:nvPicPr>
                  <pic:blipFill>
                    <a:blip r:embed="rId20" cstate="print">
                      <a:clrChange>
                        <a:clrFrom>
                          <a:srgbClr val="FEFEFE"/>
                        </a:clrFrom>
                        <a:clrTo>
                          <a:srgbClr val="FEFEFE">
                            <a:alpha val="0"/>
                          </a:srgbClr>
                        </a:clrTo>
                      </a:clrChange>
                      <a:extLst>
                        <a:ext uri="{28A0092B-C50C-407E-A947-70E740481C1C}">
                          <a14:useLocalDpi xmlns:a14="http://schemas.microsoft.com/office/drawing/2010/main" val="0"/>
                        </a:ext>
                      </a:extLst>
                    </a:blip>
                    <a:srcRect/>
                    <a:stretch>
                      <a:fillRect/>
                    </a:stretch>
                  </pic:blipFill>
                  <pic:spPr bwMode="auto">
                    <a:xfrm>
                      <a:off x="0" y="0"/>
                      <a:ext cx="520094" cy="52356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C6769" w:rsidRPr="00BD6784">
        <w:rPr>
          <w:rFonts w:ascii="Tw Cen MT" w:hAnsi="Tw Cen MT"/>
          <w:b/>
          <w:bCs/>
          <w:color w:val="000000"/>
          <w:sz w:val="26"/>
          <w:szCs w:val="26"/>
          <w:u w:val="single"/>
        </w:rPr>
        <w:t>Read</w:t>
      </w:r>
      <w:r w:rsidR="00D43D81" w:rsidRPr="00BD6784">
        <w:rPr>
          <w:rFonts w:ascii="Tw Cen MT" w:hAnsi="Tw Cen MT"/>
          <w:color w:val="000000"/>
          <w:sz w:val="26"/>
          <w:szCs w:val="26"/>
        </w:rPr>
        <w:t xml:space="preserve">: </w:t>
      </w:r>
    </w:p>
    <w:p w:rsidR="00D43D81" w:rsidRPr="00BD6784" w:rsidRDefault="00D43D81" w:rsidP="0031043F">
      <w:pPr>
        <w:pStyle w:val="NormalWeb"/>
        <w:numPr>
          <w:ilvl w:val="1"/>
          <w:numId w:val="41"/>
        </w:numPr>
        <w:rPr>
          <w:rFonts w:ascii="Tw Cen MT" w:hAnsi="Tw Cen MT"/>
          <w:color w:val="000000"/>
          <w:sz w:val="26"/>
          <w:szCs w:val="26"/>
        </w:rPr>
      </w:pPr>
      <w:r w:rsidRPr="00BD6784">
        <w:rPr>
          <w:rFonts w:ascii="Tw Cen MT" w:hAnsi="Tw Cen MT"/>
          <w:color w:val="000000"/>
          <w:sz w:val="26"/>
          <w:szCs w:val="26"/>
        </w:rPr>
        <w:t xml:space="preserve">Richard III - pre Henry and Henry VII - </w:t>
      </w:r>
      <w:r w:rsidR="00EC6769" w:rsidRPr="00BD6784">
        <w:rPr>
          <w:rStyle w:val="Strong"/>
          <w:rFonts w:ascii="Tw Cen MT" w:hAnsi="Tw Cen MT"/>
          <w:color w:val="000000"/>
          <w:sz w:val="26"/>
          <w:szCs w:val="26"/>
        </w:rPr>
        <w:t>'Daughter of Ti</w:t>
      </w:r>
      <w:r w:rsidRPr="00BD6784">
        <w:rPr>
          <w:rStyle w:val="Strong"/>
          <w:rFonts w:ascii="Tw Cen MT" w:hAnsi="Tw Cen MT"/>
          <w:color w:val="000000"/>
          <w:sz w:val="26"/>
          <w:szCs w:val="26"/>
        </w:rPr>
        <w:t>me' Josephine Tey</w:t>
      </w:r>
    </w:p>
    <w:p w:rsidR="00D43D81" w:rsidRDefault="00D43D81" w:rsidP="00C52030">
      <w:pPr>
        <w:tabs>
          <w:tab w:val="left" w:pos="6795"/>
        </w:tabs>
        <w:rPr>
          <w:rFonts w:ascii="Tw Cen MT" w:hAnsi="Tw Cen MT"/>
          <w:b/>
          <w:bCs/>
          <w:sz w:val="26"/>
          <w:szCs w:val="26"/>
          <w:u w:val="single"/>
        </w:rPr>
      </w:pPr>
    </w:p>
    <w:p w:rsidR="00A14893" w:rsidRDefault="00A14893" w:rsidP="00A14893">
      <w:pPr>
        <w:pStyle w:val="ListParagraph"/>
        <w:numPr>
          <w:ilvl w:val="0"/>
          <w:numId w:val="41"/>
        </w:numPr>
        <w:tabs>
          <w:tab w:val="left" w:pos="6795"/>
        </w:tabs>
        <w:rPr>
          <w:rFonts w:ascii="Tw Cen MT" w:hAnsi="Tw Cen MT"/>
          <w:b/>
          <w:bCs/>
          <w:sz w:val="26"/>
          <w:szCs w:val="26"/>
          <w:u w:val="single"/>
        </w:rPr>
      </w:pPr>
      <w:r w:rsidRPr="00BD6784">
        <w:rPr>
          <w:rFonts w:ascii="Tw Cen MT" w:hAnsi="Tw Cen MT"/>
          <w:b/>
          <w:bCs/>
          <w:noProof/>
          <w:sz w:val="26"/>
          <w:szCs w:val="26"/>
          <w:u w:val="single"/>
          <w:lang w:eastAsia="en-GB"/>
        </w:rPr>
        <w:drawing>
          <wp:anchor distT="0" distB="0" distL="114300" distR="114300" simplePos="0" relativeHeight="251711488" behindDoc="0" locked="0" layoutInCell="1" allowOverlap="1" wp14:anchorId="75EB6110" wp14:editId="61F7A509">
            <wp:simplePos x="0" y="0"/>
            <wp:positionH relativeFrom="column">
              <wp:posOffset>-411775</wp:posOffset>
            </wp:positionH>
            <wp:positionV relativeFrom="paragraph">
              <wp:posOffset>295275</wp:posOffset>
            </wp:positionV>
            <wp:extent cx="519090" cy="519090"/>
            <wp:effectExtent l="0" t="0" r="0" b="0"/>
            <wp:wrapNone/>
            <wp:docPr id="196" name="Picture 196" descr="C:\Users\nward\AppData\Local\Microsoft\Windows\INetCache\Content.MSO\6CD0E35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nward\AppData\Local\Microsoft\Windows\INetCache\Content.MSO\6CD0E356.tmp"/>
                    <pic:cNvPicPr>
                      <a:picLocks noChangeAspect="1" noChangeArrowheads="1"/>
                    </pic:cNvPicPr>
                  </pic:nvPicPr>
                  <pic:blipFill>
                    <a:blip r:embed="rId2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19090" cy="5190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w Cen MT" w:hAnsi="Tw Cen MT"/>
          <w:b/>
          <w:bCs/>
          <w:sz w:val="26"/>
          <w:szCs w:val="26"/>
          <w:u w:val="single"/>
        </w:rPr>
        <w:t>Listen to:</w:t>
      </w:r>
    </w:p>
    <w:p w:rsidR="001E7185" w:rsidRDefault="00A14893" w:rsidP="001E7185">
      <w:pPr>
        <w:pStyle w:val="NormalWeb"/>
        <w:numPr>
          <w:ilvl w:val="1"/>
          <w:numId w:val="41"/>
        </w:numPr>
        <w:spacing w:before="0" w:beforeAutospacing="0" w:after="0" w:afterAutospacing="0"/>
        <w:rPr>
          <w:rStyle w:val="Hyperlink"/>
          <w:rFonts w:ascii="Tw Cen MT" w:hAnsi="Tw Cen MT"/>
          <w:sz w:val="26"/>
          <w:szCs w:val="26"/>
        </w:rPr>
      </w:pPr>
      <w:r w:rsidRPr="00BD6784">
        <w:rPr>
          <w:rFonts w:ascii="Tw Cen MT" w:hAnsi="Tw Cen MT"/>
          <w:color w:val="000000"/>
          <w:sz w:val="26"/>
          <w:szCs w:val="26"/>
        </w:rPr>
        <w:t>The Black Death</w:t>
      </w:r>
      <w:r w:rsidR="001E7185">
        <w:rPr>
          <w:rFonts w:ascii="Tw Cen MT" w:hAnsi="Tw Cen MT"/>
          <w:color w:val="000000"/>
          <w:sz w:val="26"/>
          <w:szCs w:val="26"/>
        </w:rPr>
        <w:t>:</w:t>
      </w:r>
      <w:r w:rsidRPr="00BD6784">
        <w:rPr>
          <w:rFonts w:ascii="Tw Cen MT" w:hAnsi="Tw Cen MT"/>
          <w:color w:val="000000"/>
          <w:sz w:val="26"/>
          <w:szCs w:val="26"/>
        </w:rPr>
        <w:t xml:space="preserve"> (which shapes society as it stands at the start of Henry VII's reign: </w:t>
      </w:r>
      <w:hyperlink r:id="rId22" w:history="1">
        <w:r w:rsidRPr="00BD6784">
          <w:rPr>
            <w:rStyle w:val="Hyperlink"/>
            <w:rFonts w:ascii="Tw Cen MT" w:hAnsi="Tw Cen MT"/>
            <w:sz w:val="26"/>
            <w:szCs w:val="26"/>
          </w:rPr>
          <w:t>http://www.bbc.co.uk/programmes/b00bcqt8</w:t>
        </w:r>
      </w:hyperlink>
    </w:p>
    <w:p w:rsidR="001E7185" w:rsidRDefault="001E7185" w:rsidP="001E7185">
      <w:pPr>
        <w:pStyle w:val="NormalWeb"/>
        <w:spacing w:before="0" w:beforeAutospacing="0" w:after="0" w:afterAutospacing="0"/>
        <w:ind w:left="720"/>
        <w:rPr>
          <w:rStyle w:val="Hyperlink"/>
          <w:rFonts w:ascii="Tw Cen MT" w:hAnsi="Tw Cen MT"/>
          <w:sz w:val="26"/>
          <w:szCs w:val="26"/>
        </w:rPr>
      </w:pPr>
    </w:p>
    <w:p w:rsidR="001E7185" w:rsidRPr="001E7185" w:rsidRDefault="001E7185" w:rsidP="001E7185">
      <w:pPr>
        <w:pStyle w:val="NormalWeb"/>
        <w:spacing w:before="0" w:beforeAutospacing="0" w:after="0" w:afterAutospacing="0"/>
        <w:ind w:left="720"/>
        <w:rPr>
          <w:rStyle w:val="Hyperlink"/>
          <w:rFonts w:ascii="Tw Cen MT" w:hAnsi="Tw Cen MT"/>
          <w:sz w:val="2"/>
          <w:szCs w:val="2"/>
        </w:rPr>
      </w:pPr>
    </w:p>
    <w:p w:rsidR="001E7185" w:rsidRPr="00516808" w:rsidRDefault="001E7185" w:rsidP="001E7185">
      <w:pPr>
        <w:pStyle w:val="NormalWeb"/>
        <w:numPr>
          <w:ilvl w:val="1"/>
          <w:numId w:val="41"/>
        </w:numPr>
        <w:spacing w:before="0" w:beforeAutospacing="0" w:after="0" w:afterAutospacing="0"/>
        <w:rPr>
          <w:rStyle w:val="Hyperlink"/>
          <w:rFonts w:ascii="Tw Cen MT" w:hAnsi="Tw Cen MT"/>
          <w:color w:val="FF0000"/>
          <w:sz w:val="26"/>
          <w:szCs w:val="26"/>
          <w:u w:val="none"/>
        </w:rPr>
      </w:pPr>
      <w:r w:rsidRPr="00516808">
        <w:rPr>
          <w:rStyle w:val="Hyperlink"/>
          <w:rFonts w:ascii="Tw Cen MT" w:hAnsi="Tw Cen MT"/>
          <w:color w:val="FF0000"/>
          <w:sz w:val="26"/>
          <w:szCs w:val="26"/>
          <w:u w:val="none"/>
        </w:rPr>
        <w:t xml:space="preserve">The study of History: </w:t>
      </w:r>
    </w:p>
    <w:p w:rsidR="00C06B09" w:rsidRPr="00F53C26" w:rsidRDefault="00B515C1" w:rsidP="00F53C26">
      <w:pPr>
        <w:pStyle w:val="NormalWeb"/>
        <w:spacing w:before="0" w:beforeAutospacing="0" w:after="0" w:afterAutospacing="0"/>
        <w:ind w:left="720"/>
        <w:rPr>
          <w:rFonts w:ascii="Tw Cen MT" w:hAnsi="Tw Cen MT"/>
          <w:color w:val="000000"/>
          <w:sz w:val="26"/>
          <w:szCs w:val="26"/>
        </w:rPr>
      </w:pPr>
      <w:hyperlink r:id="rId23" w:history="1">
        <w:r w:rsidR="001E7185" w:rsidRPr="001E7185">
          <w:rPr>
            <w:rStyle w:val="Hyperlink"/>
            <w:rFonts w:ascii="Tw Cen MT" w:hAnsi="Tw Cen MT"/>
          </w:rPr>
          <w:t>https://www.bbc.co.uk/programmes/b00gryrx</w:t>
        </w:r>
      </w:hyperlink>
      <w:r w:rsidR="001E7185" w:rsidRPr="001E7185">
        <w:rPr>
          <w:rFonts w:ascii="Tw Cen MT" w:hAnsi="Tw Cen MT"/>
        </w:rPr>
        <w:t xml:space="preserve"> - </w:t>
      </w:r>
      <w:r w:rsidR="001E7185" w:rsidRPr="001E7185">
        <w:rPr>
          <w:rFonts w:ascii="Tw Cen MT" w:hAnsi="Tw Cen MT"/>
          <w:b/>
          <w:bCs/>
        </w:rPr>
        <w:t>History of History</w:t>
      </w:r>
      <w:r w:rsidR="001E7185" w:rsidRPr="001E7185">
        <w:rPr>
          <w:rFonts w:ascii="Tw Cen MT" w:hAnsi="Tw Cen MT"/>
        </w:rPr>
        <w:t xml:space="preserve"> - Melvyn Bragg and guests discuss how the writing of history has changed over time, from ancient epics to medieval hagiographies and modern deconstructions</w:t>
      </w:r>
      <w:r w:rsidR="00F53C26">
        <w:rPr>
          <w:rFonts w:ascii="Tw Cen MT" w:hAnsi="Tw Cen MT"/>
        </w:rPr>
        <w:t>.</w:t>
      </w:r>
    </w:p>
    <w:p w:rsidR="00C52030" w:rsidRPr="00BD6784" w:rsidRDefault="00C52030" w:rsidP="00BD6784">
      <w:pPr>
        <w:pStyle w:val="ListParagraph"/>
        <w:numPr>
          <w:ilvl w:val="1"/>
          <w:numId w:val="38"/>
        </w:numPr>
        <w:pBdr>
          <w:top w:val="single" w:sz="4" w:space="1" w:color="auto"/>
          <w:left w:val="single" w:sz="4" w:space="4" w:color="auto"/>
          <w:bottom w:val="single" w:sz="4" w:space="1" w:color="auto"/>
          <w:right w:val="single" w:sz="4" w:space="4" w:color="auto"/>
        </w:pBdr>
        <w:shd w:val="clear" w:color="auto" w:fill="FBD4B4" w:themeFill="accent6" w:themeFillTint="66"/>
        <w:tabs>
          <w:tab w:val="left" w:pos="6795"/>
        </w:tabs>
        <w:jc w:val="center"/>
        <w:rPr>
          <w:rFonts w:ascii="Tw Cen MT" w:hAnsi="Tw Cen MT"/>
          <w:b/>
          <w:bCs/>
          <w:sz w:val="30"/>
          <w:szCs w:val="30"/>
        </w:rPr>
      </w:pPr>
      <w:r w:rsidRPr="00BD6784">
        <w:rPr>
          <w:rFonts w:ascii="Tw Cen MT" w:hAnsi="Tw Cen MT"/>
          <w:b/>
          <w:bCs/>
          <w:sz w:val="30"/>
          <w:szCs w:val="30"/>
        </w:rPr>
        <w:t>Henry VII</w:t>
      </w:r>
    </w:p>
    <w:p w:rsidR="00BD6784" w:rsidRPr="00BD6784" w:rsidRDefault="00BD6784" w:rsidP="00BD6784">
      <w:pPr>
        <w:pStyle w:val="ListParagraph"/>
        <w:rPr>
          <w:rFonts w:ascii="Tw Cen MT" w:hAnsi="Tw Cen MT"/>
          <w:b/>
          <w:bCs/>
          <w:sz w:val="26"/>
          <w:szCs w:val="26"/>
        </w:rPr>
      </w:pPr>
    </w:p>
    <w:p w:rsidR="0051684A" w:rsidRPr="00BD6784" w:rsidRDefault="00A14893" w:rsidP="00C52030">
      <w:pPr>
        <w:pStyle w:val="ListParagraph"/>
        <w:numPr>
          <w:ilvl w:val="0"/>
          <w:numId w:val="40"/>
        </w:numPr>
        <w:rPr>
          <w:rFonts w:ascii="Tw Cen MT" w:hAnsi="Tw Cen MT"/>
          <w:b/>
          <w:bCs/>
          <w:sz w:val="26"/>
          <w:szCs w:val="26"/>
        </w:rPr>
      </w:pPr>
      <w:r w:rsidRPr="00BD6784">
        <w:rPr>
          <w:rFonts w:ascii="Tw Cen MT" w:hAnsi="Tw Cen MT"/>
          <w:noProof/>
          <w:sz w:val="30"/>
          <w:szCs w:val="30"/>
          <w:lang w:eastAsia="en-GB"/>
        </w:rPr>
        <w:drawing>
          <wp:anchor distT="0" distB="0" distL="114300" distR="114300" simplePos="0" relativeHeight="251691008" behindDoc="0" locked="0" layoutInCell="1" allowOverlap="1" wp14:anchorId="1AEC1A55" wp14:editId="6EBAFA41">
            <wp:simplePos x="0" y="0"/>
            <wp:positionH relativeFrom="column">
              <wp:posOffset>-402196</wp:posOffset>
            </wp:positionH>
            <wp:positionV relativeFrom="paragraph">
              <wp:posOffset>268679</wp:posOffset>
            </wp:positionV>
            <wp:extent cx="517969" cy="474288"/>
            <wp:effectExtent l="0" t="0" r="0" b="254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notepad-97841_640[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17969" cy="474288"/>
                    </a:xfrm>
                    <a:prstGeom prst="rect">
                      <a:avLst/>
                    </a:prstGeom>
                  </pic:spPr>
                </pic:pic>
              </a:graphicData>
            </a:graphic>
            <wp14:sizeRelH relativeFrom="margin">
              <wp14:pctWidth>0</wp14:pctWidth>
            </wp14:sizeRelH>
            <wp14:sizeRelV relativeFrom="margin">
              <wp14:pctHeight>0</wp14:pctHeight>
            </wp14:sizeRelV>
          </wp:anchor>
        </w:drawing>
      </w:r>
      <w:r w:rsidR="00C52030" w:rsidRPr="00BD6784">
        <w:rPr>
          <w:rFonts w:ascii="Tw Cen MT" w:hAnsi="Tw Cen MT"/>
          <w:b/>
          <w:bCs/>
          <w:sz w:val="26"/>
          <w:szCs w:val="26"/>
          <w:u w:val="single"/>
        </w:rPr>
        <w:t>Make notes on:</w:t>
      </w:r>
    </w:p>
    <w:p w:rsidR="0051684A" w:rsidRPr="00BD6784" w:rsidRDefault="0051684A" w:rsidP="0051684A">
      <w:pPr>
        <w:pStyle w:val="ListParagraph"/>
        <w:numPr>
          <w:ilvl w:val="2"/>
          <w:numId w:val="38"/>
        </w:numPr>
        <w:tabs>
          <w:tab w:val="left" w:pos="6795"/>
        </w:tabs>
        <w:ind w:left="709"/>
        <w:rPr>
          <w:rFonts w:ascii="Tw Cen MT" w:hAnsi="Tw Cen MT"/>
          <w:color w:val="FF0000"/>
          <w:sz w:val="26"/>
          <w:szCs w:val="26"/>
        </w:rPr>
      </w:pPr>
      <w:r w:rsidRPr="00BD6784">
        <w:rPr>
          <w:rFonts w:ascii="Tw Cen MT" w:hAnsi="Tw Cen MT"/>
          <w:color w:val="FF0000"/>
          <w:sz w:val="26"/>
          <w:szCs w:val="26"/>
        </w:rPr>
        <w:t>This is an overview of Henry VII’s life and conquest of England</w:t>
      </w:r>
    </w:p>
    <w:p w:rsidR="00D43D81" w:rsidRPr="00BD6784" w:rsidRDefault="00B515C1" w:rsidP="00BD6784">
      <w:pPr>
        <w:ind w:left="709"/>
        <w:rPr>
          <w:rStyle w:val="Hyperlink"/>
          <w:rFonts w:ascii="Tw Cen MT" w:hAnsi="Tw Cen MT"/>
          <w:sz w:val="26"/>
          <w:szCs w:val="26"/>
        </w:rPr>
      </w:pPr>
      <w:hyperlink r:id="rId24" w:history="1">
        <w:r w:rsidR="00C52030" w:rsidRPr="00BD6784">
          <w:rPr>
            <w:rStyle w:val="Hyperlink"/>
            <w:rFonts w:ascii="Tw Cen MT" w:hAnsi="Tw Cen MT"/>
            <w:sz w:val="26"/>
            <w:szCs w:val="26"/>
          </w:rPr>
          <w:t>https://www.google.co.uk/url?sa=t&amp;rct=j&amp;q=&amp;esrc=s&amp;source=web&amp;cd=1&amp;cad=rja&amp;uact=8&amp;ved=0ahUKEwiAvIT8pJrcAhVIbRQKHdpPAWEQyCkIMDAA&amp;url=https%3A%2F%2Fwww.youtube.com%2Fwatch%3Fv%3D-5FsriGn300&amp;usg=AOvVaw3EE1DjBTBf-YYbyMO_v_y4</w:t>
        </w:r>
      </w:hyperlink>
    </w:p>
    <w:p w:rsidR="00BD6784" w:rsidRPr="00BD6784" w:rsidRDefault="00BD6784" w:rsidP="00BD6784">
      <w:pPr>
        <w:tabs>
          <w:tab w:val="left" w:pos="6795"/>
        </w:tabs>
        <w:ind w:left="284"/>
        <w:rPr>
          <w:rFonts w:ascii="Tw Cen MT" w:hAnsi="Tw Cen MT"/>
          <w:b/>
          <w:bCs/>
          <w:sz w:val="26"/>
          <w:szCs w:val="26"/>
          <w:u w:val="single"/>
        </w:rPr>
      </w:pPr>
      <w:r w:rsidRPr="00BD6784">
        <w:rPr>
          <w:rFonts w:ascii="Tw Cen MT" w:hAnsi="Tw Cen MT"/>
          <w:b/>
          <w:bCs/>
          <w:noProof/>
          <w:sz w:val="26"/>
          <w:szCs w:val="26"/>
          <w:u w:val="single"/>
          <w:lang w:eastAsia="en-GB"/>
        </w:rPr>
        <w:drawing>
          <wp:anchor distT="0" distB="0" distL="114300" distR="114300" simplePos="0" relativeHeight="251705344" behindDoc="0" locked="0" layoutInCell="1" allowOverlap="1" wp14:anchorId="4CB548F5" wp14:editId="61BCBEC3">
            <wp:simplePos x="0" y="0"/>
            <wp:positionH relativeFrom="column">
              <wp:posOffset>-405588</wp:posOffset>
            </wp:positionH>
            <wp:positionV relativeFrom="paragraph">
              <wp:posOffset>123855</wp:posOffset>
            </wp:positionV>
            <wp:extent cx="519090" cy="519090"/>
            <wp:effectExtent l="0" t="0" r="0" b="0"/>
            <wp:wrapNone/>
            <wp:docPr id="193" name="Picture 193" descr="C:\Users\nward\AppData\Local\Microsoft\Windows\INetCache\Content.MSO\6CD0E35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nward\AppData\Local\Microsoft\Windows\INetCache\Content.MSO\6CD0E356.tmp"/>
                    <pic:cNvPicPr>
                      <a:picLocks noChangeAspect="1" noChangeArrowheads="1"/>
                    </pic:cNvPicPr>
                  </pic:nvPicPr>
                  <pic:blipFill>
                    <a:blip r:embed="rId2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19090" cy="5190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w Cen MT" w:hAnsi="Tw Cen MT"/>
          <w:b/>
          <w:bCs/>
          <w:sz w:val="26"/>
          <w:szCs w:val="26"/>
          <w:u w:val="single"/>
        </w:rPr>
        <w:t>2</w:t>
      </w:r>
      <w:r w:rsidRPr="00BD6784">
        <w:rPr>
          <w:rFonts w:ascii="Tw Cen MT" w:hAnsi="Tw Cen MT"/>
          <w:b/>
          <w:bCs/>
          <w:sz w:val="26"/>
          <w:szCs w:val="26"/>
          <w:u w:val="single"/>
        </w:rPr>
        <w:t>. Listen to and make notes on:</w:t>
      </w:r>
    </w:p>
    <w:p w:rsidR="00BD6784" w:rsidRPr="00BD6784" w:rsidRDefault="00BD6784" w:rsidP="00BD6784">
      <w:pPr>
        <w:pStyle w:val="NormalWeb"/>
        <w:ind w:left="426"/>
        <w:rPr>
          <w:rFonts w:ascii="Tw Cen MT" w:hAnsi="Tw Cen MT"/>
          <w:color w:val="000000"/>
          <w:sz w:val="26"/>
          <w:szCs w:val="26"/>
        </w:rPr>
      </w:pPr>
      <w:r>
        <w:rPr>
          <w:rFonts w:ascii="Tw Cen MT" w:hAnsi="Tw Cen MT"/>
          <w:color w:val="000000"/>
          <w:sz w:val="26"/>
          <w:szCs w:val="26"/>
        </w:rPr>
        <w:t xml:space="preserve">a) </w:t>
      </w:r>
      <w:r w:rsidRPr="00BD6784">
        <w:rPr>
          <w:rFonts w:ascii="Tw Cen MT" w:hAnsi="Tw Cen MT"/>
          <w:color w:val="000000"/>
          <w:sz w:val="26"/>
          <w:szCs w:val="26"/>
        </w:rPr>
        <w:t xml:space="preserve">Humanism: </w:t>
      </w:r>
      <w:hyperlink r:id="rId25" w:history="1">
        <w:r w:rsidRPr="00BD6784">
          <w:rPr>
            <w:rStyle w:val="Hyperlink"/>
            <w:rFonts w:ascii="Tw Cen MT" w:hAnsi="Tw Cen MT"/>
            <w:sz w:val="26"/>
            <w:szCs w:val="26"/>
          </w:rPr>
          <w:t>http://www.bbc.co.uk/programmes/p00547bk</w:t>
        </w:r>
      </w:hyperlink>
    </w:p>
    <w:p w:rsidR="00F53C26" w:rsidRPr="00BD6784" w:rsidRDefault="00F53C26" w:rsidP="00F53C26">
      <w:pPr>
        <w:tabs>
          <w:tab w:val="left" w:pos="6795"/>
        </w:tabs>
        <w:ind w:left="284"/>
        <w:rPr>
          <w:rFonts w:ascii="Tw Cen MT" w:hAnsi="Tw Cen MT"/>
          <w:b/>
          <w:bCs/>
          <w:sz w:val="26"/>
          <w:szCs w:val="26"/>
          <w:u w:val="single"/>
        </w:rPr>
      </w:pPr>
      <w:r w:rsidRPr="00BD6784">
        <w:rPr>
          <w:rFonts w:ascii="Tw Cen MT" w:hAnsi="Tw Cen MT"/>
          <w:noProof/>
          <w:color w:val="2962FF"/>
          <w:sz w:val="26"/>
          <w:szCs w:val="26"/>
          <w:lang w:eastAsia="en-GB"/>
        </w:rPr>
        <w:drawing>
          <wp:anchor distT="0" distB="0" distL="114300" distR="114300" simplePos="0" relativeHeight="251715584" behindDoc="0" locked="0" layoutInCell="1" allowOverlap="1" wp14:anchorId="79E6E8FD" wp14:editId="2A8522C1">
            <wp:simplePos x="0" y="0"/>
            <wp:positionH relativeFrom="column">
              <wp:posOffset>-354965</wp:posOffset>
            </wp:positionH>
            <wp:positionV relativeFrom="paragraph">
              <wp:posOffset>274320</wp:posOffset>
            </wp:positionV>
            <wp:extent cx="455295" cy="473075"/>
            <wp:effectExtent l="0" t="0" r="1905" b="3175"/>
            <wp:wrapNone/>
            <wp:docPr id="5" name="Picture 5" descr="Free TV Cliparts, Download Free Clip Art, Free Clip Art on Clip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ree TV Cliparts, Download Free Clip Art, Free Clip Art on Clipart ...">
                      <a:hlinkClick r:id="rId26" tgtFrame="&quot;_blank&quot;"/>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55295" cy="473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D6784">
        <w:rPr>
          <w:rFonts w:ascii="Tw Cen MT" w:hAnsi="Tw Cen MT"/>
          <w:b/>
          <w:bCs/>
          <w:sz w:val="26"/>
          <w:szCs w:val="26"/>
          <w:u w:val="single"/>
        </w:rPr>
        <w:t>3. Watch</w:t>
      </w:r>
    </w:p>
    <w:p w:rsidR="00BD6784" w:rsidRDefault="00F53C26" w:rsidP="00F53C26">
      <w:pPr>
        <w:ind w:left="142"/>
        <w:rPr>
          <w:rFonts w:ascii="Tw Cen MT" w:hAnsi="Tw Cen MT"/>
          <w:sz w:val="26"/>
          <w:szCs w:val="26"/>
        </w:rPr>
      </w:pPr>
      <w:r>
        <w:rPr>
          <w:rFonts w:ascii="Tw Cen MT" w:hAnsi="Tw Cen MT"/>
          <w:b/>
          <w:bCs/>
          <w:color w:val="000000"/>
          <w:sz w:val="26"/>
          <w:szCs w:val="26"/>
        </w:rPr>
        <w:t xml:space="preserve">    a) </w:t>
      </w:r>
      <w:r w:rsidRPr="00516808">
        <w:rPr>
          <w:rFonts w:ascii="Tw Cen MT" w:hAnsi="Tw Cen MT"/>
          <w:b/>
          <w:bCs/>
          <w:color w:val="FF0000"/>
          <w:sz w:val="26"/>
          <w:szCs w:val="26"/>
        </w:rPr>
        <w:t>Henry VII in 10 minutes</w:t>
      </w:r>
    </w:p>
    <w:p w:rsidR="00635BD7" w:rsidRDefault="00B515C1" w:rsidP="00BD6784">
      <w:pPr>
        <w:ind w:left="709"/>
      </w:pPr>
      <w:hyperlink r:id="rId28" w:history="1">
        <w:r w:rsidR="00F53C26">
          <w:rPr>
            <w:rStyle w:val="Hyperlink"/>
          </w:rPr>
          <w:t>https://www.youtube.com/watch?v=4TIrgZ6taD4</w:t>
        </w:r>
      </w:hyperlink>
    </w:p>
    <w:p w:rsidR="00FE292B" w:rsidRDefault="00FE292B" w:rsidP="00BD6784">
      <w:pPr>
        <w:ind w:left="709"/>
        <w:rPr>
          <w:rFonts w:ascii="Tw Cen MT" w:hAnsi="Tw Cen MT"/>
          <w:sz w:val="26"/>
          <w:szCs w:val="26"/>
        </w:rPr>
      </w:pPr>
    </w:p>
    <w:p w:rsidR="00FE292B" w:rsidRDefault="00FE292B" w:rsidP="00BD6784">
      <w:pPr>
        <w:ind w:left="709"/>
        <w:rPr>
          <w:rFonts w:ascii="Tw Cen MT" w:hAnsi="Tw Cen MT"/>
          <w:sz w:val="26"/>
          <w:szCs w:val="26"/>
        </w:rPr>
      </w:pPr>
    </w:p>
    <w:p w:rsidR="00FE292B" w:rsidRDefault="00FE292B" w:rsidP="00BD6784">
      <w:pPr>
        <w:ind w:left="709"/>
        <w:rPr>
          <w:rFonts w:ascii="Tw Cen MT" w:hAnsi="Tw Cen MT"/>
          <w:sz w:val="26"/>
          <w:szCs w:val="26"/>
        </w:rPr>
      </w:pPr>
    </w:p>
    <w:p w:rsidR="00FE292B" w:rsidRDefault="00FE292B" w:rsidP="00BD6784">
      <w:pPr>
        <w:ind w:left="709"/>
        <w:rPr>
          <w:rFonts w:ascii="Tw Cen MT" w:hAnsi="Tw Cen MT"/>
          <w:sz w:val="26"/>
          <w:szCs w:val="26"/>
        </w:rPr>
      </w:pPr>
    </w:p>
    <w:p w:rsidR="00FE292B" w:rsidRDefault="00FE292B" w:rsidP="00BD6784">
      <w:pPr>
        <w:ind w:left="709"/>
        <w:rPr>
          <w:rFonts w:ascii="Tw Cen MT" w:hAnsi="Tw Cen MT"/>
          <w:sz w:val="26"/>
          <w:szCs w:val="26"/>
        </w:rPr>
      </w:pPr>
    </w:p>
    <w:p w:rsidR="00FE292B" w:rsidRDefault="00FE292B" w:rsidP="00BD6784">
      <w:pPr>
        <w:ind w:left="709"/>
        <w:rPr>
          <w:rFonts w:ascii="Tw Cen MT" w:hAnsi="Tw Cen MT"/>
          <w:sz w:val="26"/>
          <w:szCs w:val="26"/>
        </w:rPr>
      </w:pPr>
    </w:p>
    <w:p w:rsidR="00FE292B" w:rsidRDefault="00FE292B" w:rsidP="00BD6784">
      <w:pPr>
        <w:ind w:left="709"/>
        <w:rPr>
          <w:rFonts w:ascii="Tw Cen MT" w:hAnsi="Tw Cen MT"/>
          <w:sz w:val="26"/>
          <w:szCs w:val="26"/>
        </w:rPr>
      </w:pPr>
    </w:p>
    <w:p w:rsidR="00FE292B" w:rsidRDefault="00FE292B" w:rsidP="00BD6784">
      <w:pPr>
        <w:ind w:left="709"/>
        <w:rPr>
          <w:rFonts w:ascii="Tw Cen MT" w:hAnsi="Tw Cen MT"/>
          <w:sz w:val="26"/>
          <w:szCs w:val="26"/>
        </w:rPr>
      </w:pPr>
    </w:p>
    <w:p w:rsidR="00FE292B" w:rsidRDefault="00FE292B" w:rsidP="00BD6784">
      <w:pPr>
        <w:ind w:left="709"/>
        <w:rPr>
          <w:rFonts w:ascii="Tw Cen MT" w:hAnsi="Tw Cen MT"/>
          <w:sz w:val="26"/>
          <w:szCs w:val="26"/>
        </w:rPr>
      </w:pPr>
    </w:p>
    <w:p w:rsidR="00FE292B" w:rsidRDefault="00FE292B" w:rsidP="00BD6784">
      <w:pPr>
        <w:ind w:left="709"/>
        <w:rPr>
          <w:rFonts w:ascii="Tw Cen MT" w:hAnsi="Tw Cen MT"/>
          <w:sz w:val="26"/>
          <w:szCs w:val="26"/>
        </w:rPr>
      </w:pPr>
    </w:p>
    <w:p w:rsidR="00FE292B" w:rsidRDefault="00FE292B" w:rsidP="00BD6784">
      <w:pPr>
        <w:ind w:left="709"/>
        <w:rPr>
          <w:rFonts w:ascii="Tw Cen MT" w:hAnsi="Tw Cen MT"/>
          <w:sz w:val="26"/>
          <w:szCs w:val="26"/>
        </w:rPr>
      </w:pPr>
    </w:p>
    <w:p w:rsidR="00FE292B" w:rsidRDefault="00FE292B" w:rsidP="00BD6784">
      <w:pPr>
        <w:ind w:left="709"/>
        <w:rPr>
          <w:rFonts w:ascii="Tw Cen MT" w:hAnsi="Tw Cen MT"/>
          <w:sz w:val="26"/>
          <w:szCs w:val="26"/>
        </w:rPr>
      </w:pPr>
    </w:p>
    <w:p w:rsidR="00FE292B" w:rsidRDefault="00FE292B" w:rsidP="00BD6784">
      <w:pPr>
        <w:ind w:left="709"/>
        <w:rPr>
          <w:rFonts w:ascii="Tw Cen MT" w:hAnsi="Tw Cen MT"/>
          <w:sz w:val="26"/>
          <w:szCs w:val="26"/>
        </w:rPr>
      </w:pPr>
    </w:p>
    <w:p w:rsidR="00FE292B" w:rsidRDefault="00FE292B" w:rsidP="00BD6784">
      <w:pPr>
        <w:ind w:left="709"/>
        <w:rPr>
          <w:rFonts w:ascii="Tw Cen MT" w:hAnsi="Tw Cen MT"/>
          <w:sz w:val="26"/>
          <w:szCs w:val="26"/>
        </w:rPr>
      </w:pPr>
    </w:p>
    <w:p w:rsidR="00FE292B" w:rsidRDefault="00FE292B" w:rsidP="00BD6784">
      <w:pPr>
        <w:ind w:left="709"/>
        <w:rPr>
          <w:rFonts w:ascii="Tw Cen MT" w:hAnsi="Tw Cen MT"/>
          <w:sz w:val="26"/>
          <w:szCs w:val="26"/>
        </w:rPr>
      </w:pPr>
    </w:p>
    <w:p w:rsidR="00FE292B" w:rsidRDefault="00FE292B" w:rsidP="00BD6784">
      <w:pPr>
        <w:ind w:left="709"/>
        <w:rPr>
          <w:rFonts w:ascii="Tw Cen MT" w:hAnsi="Tw Cen MT"/>
          <w:sz w:val="26"/>
          <w:szCs w:val="26"/>
        </w:rPr>
      </w:pPr>
    </w:p>
    <w:p w:rsidR="00C52030" w:rsidRPr="00BD6784" w:rsidRDefault="0031043F" w:rsidP="00BD6784">
      <w:pPr>
        <w:pStyle w:val="ListParagraph"/>
        <w:numPr>
          <w:ilvl w:val="1"/>
          <w:numId w:val="38"/>
        </w:numPr>
        <w:pBdr>
          <w:top w:val="single" w:sz="4" w:space="1" w:color="auto"/>
          <w:left w:val="single" w:sz="4" w:space="4" w:color="auto"/>
          <w:bottom w:val="single" w:sz="4" w:space="1" w:color="auto"/>
          <w:right w:val="single" w:sz="4" w:space="4" w:color="auto"/>
        </w:pBdr>
        <w:shd w:val="clear" w:color="auto" w:fill="CCC0D9" w:themeFill="accent4" w:themeFillTint="66"/>
        <w:tabs>
          <w:tab w:val="left" w:pos="6795"/>
        </w:tabs>
        <w:jc w:val="center"/>
        <w:rPr>
          <w:rFonts w:ascii="Tw Cen MT" w:hAnsi="Tw Cen MT"/>
          <w:b/>
          <w:bCs/>
          <w:sz w:val="30"/>
          <w:szCs w:val="30"/>
        </w:rPr>
      </w:pPr>
      <w:r w:rsidRPr="00BD6784">
        <w:rPr>
          <w:rFonts w:ascii="Tw Cen MT" w:hAnsi="Tw Cen MT"/>
          <w:b/>
          <w:bCs/>
          <w:sz w:val="30"/>
          <w:szCs w:val="30"/>
        </w:rPr>
        <w:t>Henry VIII</w:t>
      </w:r>
    </w:p>
    <w:p w:rsidR="0051684A" w:rsidRPr="00BD6784" w:rsidRDefault="0051684A" w:rsidP="0051684A">
      <w:pPr>
        <w:tabs>
          <w:tab w:val="left" w:pos="6795"/>
        </w:tabs>
        <w:rPr>
          <w:rFonts w:ascii="Tw Cen MT" w:hAnsi="Tw Cen MT"/>
          <w:b/>
          <w:bCs/>
          <w:sz w:val="26"/>
          <w:szCs w:val="26"/>
          <w:u w:val="single"/>
        </w:rPr>
      </w:pPr>
      <w:r w:rsidRPr="00BD6784">
        <w:rPr>
          <w:rFonts w:ascii="Tw Cen MT" w:hAnsi="Tw Cen MT"/>
          <w:noProof/>
          <w:sz w:val="30"/>
          <w:szCs w:val="30"/>
          <w:lang w:eastAsia="en-GB"/>
        </w:rPr>
        <w:drawing>
          <wp:anchor distT="0" distB="0" distL="114300" distR="114300" simplePos="0" relativeHeight="251702272" behindDoc="0" locked="0" layoutInCell="1" allowOverlap="1" wp14:anchorId="4BEA822F" wp14:editId="7E912607">
            <wp:simplePos x="0" y="0"/>
            <wp:positionH relativeFrom="column">
              <wp:posOffset>-421640</wp:posOffset>
            </wp:positionH>
            <wp:positionV relativeFrom="paragraph">
              <wp:posOffset>353799</wp:posOffset>
            </wp:positionV>
            <wp:extent cx="517969" cy="474288"/>
            <wp:effectExtent l="0" t="0" r="0" b="254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notepad-97841_640[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17969" cy="474288"/>
                    </a:xfrm>
                    <a:prstGeom prst="rect">
                      <a:avLst/>
                    </a:prstGeom>
                  </pic:spPr>
                </pic:pic>
              </a:graphicData>
            </a:graphic>
            <wp14:sizeRelH relativeFrom="margin">
              <wp14:pctWidth>0</wp14:pctWidth>
            </wp14:sizeRelH>
            <wp14:sizeRelV relativeFrom="margin">
              <wp14:pctHeight>0</wp14:pctHeight>
            </wp14:sizeRelV>
          </wp:anchor>
        </w:drawing>
      </w:r>
      <w:r w:rsidRPr="00BD6784">
        <w:rPr>
          <w:rFonts w:ascii="Tw Cen MT" w:hAnsi="Tw Cen MT"/>
          <w:noProof/>
          <w:sz w:val="30"/>
          <w:szCs w:val="30"/>
          <w:lang w:eastAsia="en-GB"/>
        </w:rPr>
        <w:t xml:space="preserve">    </w:t>
      </w:r>
      <w:r w:rsidRPr="00BD6784">
        <w:rPr>
          <w:rFonts w:ascii="Tw Cen MT" w:hAnsi="Tw Cen MT"/>
          <w:b/>
          <w:bCs/>
          <w:sz w:val="26"/>
          <w:szCs w:val="26"/>
          <w:u w:val="single"/>
        </w:rPr>
        <w:t>1. Make Notes</w:t>
      </w:r>
    </w:p>
    <w:p w:rsidR="0051684A" w:rsidRPr="00BD6784" w:rsidRDefault="0051684A" w:rsidP="0051684A">
      <w:pPr>
        <w:tabs>
          <w:tab w:val="left" w:pos="6795"/>
        </w:tabs>
        <w:rPr>
          <w:rFonts w:ascii="Tw Cen MT" w:hAnsi="Tw Cen MT"/>
          <w:b/>
          <w:bCs/>
          <w:color w:val="FF0000"/>
          <w:sz w:val="26"/>
          <w:szCs w:val="26"/>
        </w:rPr>
      </w:pPr>
      <w:r w:rsidRPr="00BD6784">
        <w:rPr>
          <w:rFonts w:ascii="Tw Cen MT" w:hAnsi="Tw Cen MT"/>
          <w:b/>
          <w:bCs/>
          <w:color w:val="FF0000"/>
          <w:sz w:val="26"/>
          <w:szCs w:val="26"/>
        </w:rPr>
        <w:t xml:space="preserve">    a) An introduction to Henry VIII</w:t>
      </w:r>
    </w:p>
    <w:p w:rsidR="0051684A" w:rsidRDefault="00B515C1" w:rsidP="00BD6784">
      <w:pPr>
        <w:tabs>
          <w:tab w:val="left" w:pos="6795"/>
        </w:tabs>
        <w:ind w:left="567"/>
        <w:rPr>
          <w:rFonts w:ascii="Tw Cen MT" w:hAnsi="Tw Cen MT"/>
          <w:b/>
          <w:bCs/>
          <w:sz w:val="26"/>
          <w:szCs w:val="26"/>
          <w:u w:val="single"/>
        </w:rPr>
      </w:pPr>
      <w:hyperlink r:id="rId29" w:anchor="gs.5ujrub" w:history="1">
        <w:r w:rsidR="0051684A" w:rsidRPr="00BD6784">
          <w:rPr>
            <w:rStyle w:val="Hyperlink"/>
            <w:rFonts w:ascii="Tw Cen MT" w:hAnsi="Tw Cen MT"/>
          </w:rPr>
          <w:t>https://www.hrp.org.uk/hampton-court-palace/history-and-stories/henry-viii/#gs.5ujrub</w:t>
        </w:r>
      </w:hyperlink>
      <w:r w:rsidR="0051684A" w:rsidRPr="00BD6784">
        <w:rPr>
          <w:rFonts w:ascii="Tw Cen MT" w:hAnsi="Tw Cen MT"/>
          <w:b/>
          <w:bCs/>
          <w:sz w:val="26"/>
          <w:szCs w:val="26"/>
          <w:u w:val="single"/>
        </w:rPr>
        <w:t xml:space="preserve"> </w:t>
      </w:r>
    </w:p>
    <w:p w:rsidR="00476FAB" w:rsidRDefault="00476FAB" w:rsidP="00476FAB">
      <w:pPr>
        <w:tabs>
          <w:tab w:val="left" w:pos="6795"/>
        </w:tabs>
        <w:ind w:left="284"/>
        <w:rPr>
          <w:rFonts w:ascii="Tw Cen MT" w:hAnsi="Tw Cen MT"/>
          <w:b/>
          <w:bCs/>
          <w:sz w:val="26"/>
          <w:szCs w:val="26"/>
        </w:rPr>
      </w:pPr>
      <w:r w:rsidRPr="00476FAB">
        <w:rPr>
          <w:rFonts w:ascii="Tw Cen MT" w:hAnsi="Tw Cen MT"/>
          <w:b/>
          <w:bCs/>
          <w:sz w:val="26"/>
          <w:szCs w:val="26"/>
        </w:rPr>
        <w:t xml:space="preserve">b) </w:t>
      </w:r>
      <w:r w:rsidRPr="00516808">
        <w:rPr>
          <w:rFonts w:ascii="Tw Cen MT" w:hAnsi="Tw Cen MT"/>
          <w:b/>
          <w:bCs/>
          <w:color w:val="FF0000"/>
          <w:sz w:val="26"/>
          <w:szCs w:val="26"/>
        </w:rPr>
        <w:t>Thomas Cromwell – Henry’s Chief Minister 1530-1540</w:t>
      </w:r>
    </w:p>
    <w:p w:rsidR="00476FAB" w:rsidRDefault="00B515C1" w:rsidP="00476FAB">
      <w:pPr>
        <w:tabs>
          <w:tab w:val="left" w:pos="6795"/>
        </w:tabs>
        <w:ind w:left="284"/>
      </w:pPr>
      <w:hyperlink r:id="rId30" w:anchor="gs.5ur2du" w:history="1">
        <w:r w:rsidR="00476FAB">
          <w:rPr>
            <w:rStyle w:val="Hyperlink"/>
          </w:rPr>
          <w:t>https://www.hrp.org.uk/tower-of-london/history-and-stories/thomas-cromwell/#gs.5ur2du</w:t>
        </w:r>
      </w:hyperlink>
    </w:p>
    <w:p w:rsidR="00476FAB" w:rsidRDefault="00476FAB" w:rsidP="00476FAB">
      <w:pPr>
        <w:tabs>
          <w:tab w:val="left" w:pos="6795"/>
        </w:tabs>
        <w:ind w:left="284"/>
        <w:rPr>
          <w:rFonts w:ascii="Tw Cen MT" w:hAnsi="Tw Cen MT"/>
          <w:b/>
          <w:bCs/>
          <w:sz w:val="26"/>
          <w:szCs w:val="26"/>
        </w:rPr>
      </w:pPr>
      <w:r>
        <w:rPr>
          <w:rFonts w:ascii="Tw Cen MT" w:hAnsi="Tw Cen MT"/>
          <w:b/>
          <w:bCs/>
          <w:sz w:val="26"/>
          <w:szCs w:val="26"/>
        </w:rPr>
        <w:t>c</w:t>
      </w:r>
      <w:r w:rsidRPr="00476FAB">
        <w:rPr>
          <w:rFonts w:ascii="Tw Cen MT" w:hAnsi="Tw Cen MT"/>
          <w:b/>
          <w:bCs/>
          <w:sz w:val="26"/>
          <w:szCs w:val="26"/>
        </w:rPr>
        <w:t xml:space="preserve">) </w:t>
      </w:r>
      <w:r w:rsidRPr="00516808">
        <w:rPr>
          <w:rFonts w:ascii="Tw Cen MT" w:hAnsi="Tw Cen MT"/>
          <w:b/>
          <w:bCs/>
          <w:color w:val="FF0000"/>
          <w:sz w:val="26"/>
          <w:szCs w:val="26"/>
        </w:rPr>
        <w:t>Anne Boleyn – lover, wife, Queen.</w:t>
      </w:r>
    </w:p>
    <w:p w:rsidR="00476FAB" w:rsidRPr="00476FAB" w:rsidRDefault="00B515C1" w:rsidP="00476FAB">
      <w:pPr>
        <w:tabs>
          <w:tab w:val="left" w:pos="6795"/>
        </w:tabs>
        <w:ind w:left="284"/>
        <w:rPr>
          <w:rFonts w:ascii="Tw Cen MT" w:hAnsi="Tw Cen MT"/>
          <w:b/>
          <w:bCs/>
          <w:sz w:val="26"/>
          <w:szCs w:val="26"/>
        </w:rPr>
      </w:pPr>
      <w:hyperlink r:id="rId31" w:anchor="gs.5ur8pc" w:history="1">
        <w:r w:rsidR="00476FAB">
          <w:rPr>
            <w:rStyle w:val="Hyperlink"/>
          </w:rPr>
          <w:t>https://www.hrp.org.uk/tower-of-london/history-and-stories/anne-boleyn/#gs.5ur8pc</w:t>
        </w:r>
      </w:hyperlink>
    </w:p>
    <w:p w:rsidR="0031043F" w:rsidRPr="00BD6784" w:rsidRDefault="0051684A" w:rsidP="0031043F">
      <w:pPr>
        <w:tabs>
          <w:tab w:val="left" w:pos="6795"/>
        </w:tabs>
        <w:rPr>
          <w:rFonts w:ascii="Tw Cen MT" w:hAnsi="Tw Cen MT"/>
          <w:b/>
          <w:bCs/>
          <w:sz w:val="26"/>
          <w:szCs w:val="26"/>
        </w:rPr>
      </w:pPr>
      <w:r w:rsidRPr="00BD6784">
        <w:rPr>
          <w:rFonts w:ascii="Tw Cen MT" w:hAnsi="Tw Cen MT"/>
          <w:b/>
          <w:bCs/>
          <w:noProof/>
          <w:color w:val="2962FF"/>
          <w:u w:val="single"/>
          <w:lang w:eastAsia="en-GB"/>
        </w:rPr>
        <w:drawing>
          <wp:anchor distT="0" distB="0" distL="114300" distR="114300" simplePos="0" relativeHeight="251695104" behindDoc="0" locked="0" layoutInCell="1" allowOverlap="1" wp14:anchorId="02500CE2" wp14:editId="540AE51C">
            <wp:simplePos x="0" y="0"/>
            <wp:positionH relativeFrom="column">
              <wp:posOffset>-413562</wp:posOffset>
            </wp:positionH>
            <wp:positionV relativeFrom="paragraph">
              <wp:posOffset>183515</wp:posOffset>
            </wp:positionV>
            <wp:extent cx="520065" cy="523240"/>
            <wp:effectExtent l="0" t="0" r="0" b="0"/>
            <wp:wrapNone/>
            <wp:docPr id="23" name="Picture 23" descr="Books clip art book free danasojak top 2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ooks clip art book free danasojak top 2 - Clip Art Library">
                      <a:hlinkClick r:id="rId19" tgtFrame="&quot;_blank&quot;"/>
                    </pic:cNvPr>
                    <pic:cNvPicPr>
                      <a:picLocks noChangeAspect="1" noChangeArrowheads="1"/>
                    </pic:cNvPicPr>
                  </pic:nvPicPr>
                  <pic:blipFill>
                    <a:blip r:embed="rId20" cstate="print">
                      <a:clrChange>
                        <a:clrFrom>
                          <a:srgbClr val="FEFEFE"/>
                        </a:clrFrom>
                        <a:clrTo>
                          <a:srgbClr val="FEFEFE">
                            <a:alpha val="0"/>
                          </a:srgbClr>
                        </a:clrTo>
                      </a:clrChange>
                      <a:extLst>
                        <a:ext uri="{28A0092B-C50C-407E-A947-70E740481C1C}">
                          <a14:useLocalDpi xmlns:a14="http://schemas.microsoft.com/office/drawing/2010/main" val="0"/>
                        </a:ext>
                      </a:extLst>
                    </a:blip>
                    <a:srcRect/>
                    <a:stretch>
                      <a:fillRect/>
                    </a:stretch>
                  </pic:blipFill>
                  <pic:spPr bwMode="auto">
                    <a:xfrm>
                      <a:off x="0" y="0"/>
                      <a:ext cx="520065" cy="523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D6784">
        <w:rPr>
          <w:rFonts w:ascii="Tw Cen MT" w:hAnsi="Tw Cen MT"/>
          <w:b/>
          <w:bCs/>
          <w:sz w:val="26"/>
          <w:szCs w:val="26"/>
          <w:u w:val="single"/>
        </w:rPr>
        <w:t xml:space="preserve">2. </w:t>
      </w:r>
      <w:r w:rsidR="0031043F" w:rsidRPr="00BD6784">
        <w:rPr>
          <w:rFonts w:ascii="Tw Cen MT" w:hAnsi="Tw Cen MT"/>
          <w:b/>
          <w:bCs/>
          <w:sz w:val="26"/>
          <w:szCs w:val="26"/>
          <w:u w:val="single"/>
        </w:rPr>
        <w:t>Read</w:t>
      </w:r>
    </w:p>
    <w:p w:rsidR="0031043F" w:rsidRPr="00BD6784" w:rsidRDefault="0031043F" w:rsidP="0031043F">
      <w:pPr>
        <w:pStyle w:val="NormalWeb"/>
        <w:rPr>
          <w:rStyle w:val="Strong"/>
          <w:rFonts w:ascii="Tw Cen MT" w:hAnsi="Tw Cen MT"/>
          <w:b w:val="0"/>
          <w:bCs w:val="0"/>
          <w:color w:val="000000"/>
          <w:sz w:val="26"/>
          <w:szCs w:val="26"/>
        </w:rPr>
      </w:pPr>
      <w:r w:rsidRPr="00BD6784">
        <w:rPr>
          <w:rFonts w:ascii="Tw Cen MT" w:hAnsi="Tw Cen MT"/>
          <w:b/>
          <w:bCs/>
          <w:sz w:val="26"/>
          <w:szCs w:val="26"/>
        </w:rPr>
        <w:t xml:space="preserve">    a) </w:t>
      </w:r>
      <w:r w:rsidRPr="00BD6784">
        <w:rPr>
          <w:rFonts w:ascii="Tw Cen MT" w:hAnsi="Tw Cen MT"/>
          <w:b/>
          <w:bCs/>
          <w:color w:val="000000"/>
          <w:sz w:val="26"/>
          <w:szCs w:val="26"/>
        </w:rPr>
        <w:t xml:space="preserve">Cromwell: </w:t>
      </w:r>
      <w:r w:rsidRPr="00BD6784">
        <w:rPr>
          <w:rStyle w:val="Strong"/>
          <w:rFonts w:ascii="Tw Cen MT" w:hAnsi="Tw Cen MT"/>
          <w:color w:val="000000"/>
          <w:sz w:val="26"/>
          <w:szCs w:val="26"/>
        </w:rPr>
        <w:t xml:space="preserve">Wolf Hall - Hilary Mantell </w:t>
      </w:r>
      <w:r w:rsidRPr="00BD6784">
        <w:rPr>
          <w:rStyle w:val="Strong"/>
          <w:rFonts w:ascii="Tw Cen MT" w:hAnsi="Tw Cen MT"/>
          <w:b w:val="0"/>
          <w:bCs w:val="0"/>
          <w:color w:val="000000"/>
          <w:sz w:val="26"/>
          <w:szCs w:val="26"/>
        </w:rPr>
        <w:t>(a doorstep but worth the effort)</w:t>
      </w:r>
    </w:p>
    <w:p w:rsidR="005E6126" w:rsidRPr="00BD6784" w:rsidRDefault="0051684A" w:rsidP="005E6126">
      <w:pPr>
        <w:tabs>
          <w:tab w:val="left" w:pos="6795"/>
        </w:tabs>
        <w:rPr>
          <w:rFonts w:ascii="Tw Cen MT" w:hAnsi="Tw Cen MT"/>
          <w:b/>
          <w:bCs/>
          <w:sz w:val="26"/>
          <w:szCs w:val="26"/>
          <w:u w:val="single"/>
        </w:rPr>
      </w:pPr>
      <w:r w:rsidRPr="00BD6784">
        <w:rPr>
          <w:rFonts w:ascii="Tw Cen MT" w:hAnsi="Tw Cen MT"/>
          <w:b/>
          <w:bCs/>
          <w:sz w:val="26"/>
          <w:szCs w:val="26"/>
          <w:u w:val="single"/>
        </w:rPr>
        <w:t xml:space="preserve">3. </w:t>
      </w:r>
      <w:r w:rsidR="005E6126" w:rsidRPr="00BD6784">
        <w:rPr>
          <w:rFonts w:ascii="Tw Cen MT" w:hAnsi="Tw Cen MT"/>
          <w:b/>
          <w:bCs/>
          <w:sz w:val="26"/>
          <w:szCs w:val="26"/>
          <w:u w:val="single"/>
        </w:rPr>
        <w:t>Watch</w:t>
      </w:r>
    </w:p>
    <w:p w:rsidR="0051684A" w:rsidRPr="00BD6784" w:rsidRDefault="00A14893" w:rsidP="001D1128">
      <w:pPr>
        <w:pStyle w:val="NormalWeb"/>
        <w:rPr>
          <w:rFonts w:ascii="Tw Cen MT" w:hAnsi="Tw Cen MT"/>
          <w:color w:val="000000"/>
          <w:sz w:val="26"/>
          <w:szCs w:val="26"/>
        </w:rPr>
      </w:pPr>
      <w:r w:rsidRPr="00BD6784">
        <w:rPr>
          <w:rFonts w:ascii="Tw Cen MT" w:hAnsi="Tw Cen MT"/>
          <w:noProof/>
          <w:color w:val="2962FF"/>
          <w:sz w:val="26"/>
          <w:szCs w:val="26"/>
        </w:rPr>
        <w:drawing>
          <wp:anchor distT="0" distB="0" distL="114300" distR="114300" simplePos="0" relativeHeight="251697152" behindDoc="0" locked="0" layoutInCell="1" allowOverlap="1" wp14:anchorId="6363B16F" wp14:editId="029AEAE3">
            <wp:simplePos x="0" y="0"/>
            <wp:positionH relativeFrom="column">
              <wp:posOffset>-354965</wp:posOffset>
            </wp:positionH>
            <wp:positionV relativeFrom="paragraph">
              <wp:posOffset>188196</wp:posOffset>
            </wp:positionV>
            <wp:extent cx="455295" cy="473075"/>
            <wp:effectExtent l="0" t="0" r="1905" b="3175"/>
            <wp:wrapNone/>
            <wp:docPr id="25" name="Picture 25" descr="Free TV Cliparts, Download Free Clip Art, Free Clip Art on Clip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ree TV Cliparts, Download Free Clip Art, Free Clip Art on Clipart ...">
                      <a:hlinkClick r:id="rId26" tgtFrame="&quot;_blank&quot;"/>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55295" cy="473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E6126" w:rsidRPr="00BD6784">
        <w:rPr>
          <w:rFonts w:ascii="Tw Cen MT" w:hAnsi="Tw Cen MT"/>
          <w:b/>
          <w:bCs/>
          <w:color w:val="000000"/>
          <w:sz w:val="26"/>
          <w:szCs w:val="26"/>
        </w:rPr>
        <w:t xml:space="preserve">    a) Wolf Hall – </w:t>
      </w:r>
      <w:r w:rsidR="005E6126" w:rsidRPr="00BD6784">
        <w:rPr>
          <w:rFonts w:ascii="Tw Cen MT" w:hAnsi="Tw Cen MT"/>
          <w:color w:val="000000"/>
          <w:sz w:val="26"/>
          <w:szCs w:val="26"/>
        </w:rPr>
        <w:t>on Amazon Prime and britbox</w:t>
      </w:r>
      <w:r w:rsidR="001D1128" w:rsidRPr="00BD6784">
        <w:rPr>
          <w:rFonts w:ascii="Tw Cen MT" w:hAnsi="Tw Cen MT"/>
          <w:color w:val="000000"/>
          <w:sz w:val="26"/>
          <w:szCs w:val="26"/>
        </w:rPr>
        <w:t xml:space="preserve"> - Wolf Hall  BBC - </w:t>
      </w:r>
      <w:r w:rsidR="0051684A" w:rsidRPr="00BD6784">
        <w:rPr>
          <w:rFonts w:ascii="Tw Cen MT" w:hAnsi="Tw Cen MT"/>
          <w:color w:val="000000"/>
          <w:sz w:val="26"/>
          <w:szCs w:val="26"/>
        </w:rPr>
        <w:t xml:space="preserve">    </w:t>
      </w:r>
    </w:p>
    <w:p w:rsidR="001D1128" w:rsidRPr="00BD6784" w:rsidRDefault="00B515C1" w:rsidP="00A14893">
      <w:pPr>
        <w:pStyle w:val="NormalWeb"/>
        <w:ind w:left="567"/>
        <w:rPr>
          <w:rFonts w:ascii="Tw Cen MT" w:hAnsi="Tw Cen MT"/>
          <w:color w:val="000000"/>
          <w:sz w:val="26"/>
          <w:szCs w:val="26"/>
        </w:rPr>
      </w:pPr>
      <w:hyperlink r:id="rId32" w:history="1">
        <w:r w:rsidR="00A14893" w:rsidRPr="003B15E3">
          <w:rPr>
            <w:rStyle w:val="Hyperlink"/>
            <w:rFonts w:ascii="Tw Cen MT" w:hAnsi="Tw Cen MT"/>
            <w:sz w:val="26"/>
            <w:szCs w:val="26"/>
          </w:rPr>
          <w:t>http://www.bbc.co.uk/programmes/p02gfy02/products</w:t>
        </w:r>
      </w:hyperlink>
      <w:r w:rsidR="001D1128" w:rsidRPr="00BD6784">
        <w:rPr>
          <w:rFonts w:ascii="Tw Cen MT" w:hAnsi="Tw Cen MT"/>
          <w:color w:val="000000"/>
          <w:sz w:val="26"/>
          <w:szCs w:val="26"/>
        </w:rPr>
        <w:t xml:space="preserve"> - </w:t>
      </w:r>
    </w:p>
    <w:p w:rsidR="001D1128" w:rsidRPr="00BD6784" w:rsidRDefault="001D1128" w:rsidP="00A14893">
      <w:pPr>
        <w:pStyle w:val="NormalWeb"/>
        <w:ind w:left="567"/>
        <w:rPr>
          <w:rFonts w:ascii="Tw Cen MT" w:hAnsi="Tw Cen MT"/>
          <w:color w:val="000000"/>
          <w:sz w:val="26"/>
          <w:szCs w:val="26"/>
        </w:rPr>
      </w:pPr>
      <w:r w:rsidRPr="00BD6784">
        <w:rPr>
          <w:rFonts w:ascii="Tw Cen MT" w:hAnsi="Tw Cen MT"/>
          <w:color w:val="000000"/>
          <w:sz w:val="26"/>
          <w:szCs w:val="26"/>
        </w:rPr>
        <w:t xml:space="preserve">Wolf Hall – BBC series </w:t>
      </w:r>
      <w:hyperlink r:id="rId33" w:history="1">
        <w:r w:rsidRPr="00BD6784">
          <w:rPr>
            <w:rStyle w:val="Hyperlink"/>
            <w:rFonts w:ascii="Tw Cen MT" w:hAnsi="Tw Cen MT"/>
            <w:sz w:val="26"/>
            <w:szCs w:val="26"/>
          </w:rPr>
          <w:t>https://www.bbc.co.uk/programmes/p02gfy02/episodes/guide</w:t>
        </w:r>
      </w:hyperlink>
    </w:p>
    <w:p w:rsidR="001D1128" w:rsidRPr="00BD6784" w:rsidRDefault="00BD6784" w:rsidP="00BD6784">
      <w:pPr>
        <w:tabs>
          <w:tab w:val="left" w:pos="6795"/>
        </w:tabs>
        <w:ind w:left="284"/>
        <w:rPr>
          <w:rFonts w:ascii="Tw Cen MT" w:hAnsi="Tw Cen MT"/>
          <w:b/>
          <w:bCs/>
          <w:sz w:val="26"/>
          <w:szCs w:val="26"/>
          <w:u w:val="single"/>
        </w:rPr>
      </w:pPr>
      <w:r w:rsidRPr="00BD6784">
        <w:rPr>
          <w:rFonts w:ascii="Tw Cen MT" w:hAnsi="Tw Cen MT"/>
          <w:b/>
          <w:bCs/>
          <w:noProof/>
          <w:sz w:val="26"/>
          <w:szCs w:val="26"/>
          <w:u w:val="single"/>
          <w:lang w:eastAsia="en-GB"/>
        </w:rPr>
        <w:drawing>
          <wp:anchor distT="0" distB="0" distL="114300" distR="114300" simplePos="0" relativeHeight="251703296" behindDoc="0" locked="0" layoutInCell="1" allowOverlap="1">
            <wp:simplePos x="0" y="0"/>
            <wp:positionH relativeFrom="column">
              <wp:posOffset>-458632</wp:posOffset>
            </wp:positionH>
            <wp:positionV relativeFrom="paragraph">
              <wp:posOffset>304800</wp:posOffset>
            </wp:positionV>
            <wp:extent cx="519090" cy="519090"/>
            <wp:effectExtent l="0" t="0" r="0" b="0"/>
            <wp:wrapNone/>
            <wp:docPr id="192" name="Picture 192" descr="C:\Users\nward\AppData\Local\Microsoft\Windows\INetCache\Content.MSO\6CD0E35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nward\AppData\Local\Microsoft\Windows\INetCache\Content.MSO\6CD0E356.tmp"/>
                    <pic:cNvPicPr>
                      <a:picLocks noChangeAspect="1" noChangeArrowheads="1"/>
                    </pic:cNvPicPr>
                  </pic:nvPicPr>
                  <pic:blipFill>
                    <a:blip r:embed="rId2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19090" cy="5190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D0494" w:rsidRPr="00BD6784">
        <w:rPr>
          <w:rFonts w:ascii="Tw Cen MT" w:hAnsi="Tw Cen MT"/>
          <w:b/>
          <w:bCs/>
          <w:sz w:val="26"/>
          <w:szCs w:val="26"/>
          <w:u w:val="single"/>
        </w:rPr>
        <w:t>4. Listen to and make notes on:</w:t>
      </w:r>
    </w:p>
    <w:p w:rsidR="006D0494" w:rsidRPr="00BD6784" w:rsidRDefault="006D0494" w:rsidP="00BD6784">
      <w:pPr>
        <w:pStyle w:val="NormalWeb"/>
        <w:ind w:left="426"/>
        <w:rPr>
          <w:rStyle w:val="Hyperlink"/>
          <w:rFonts w:ascii="Tw Cen MT" w:hAnsi="Tw Cen MT"/>
          <w:sz w:val="26"/>
          <w:szCs w:val="26"/>
        </w:rPr>
      </w:pPr>
      <w:r w:rsidRPr="00BD6784">
        <w:rPr>
          <w:rFonts w:ascii="Tw Cen MT" w:hAnsi="Tw Cen MT"/>
          <w:b/>
          <w:bCs/>
          <w:sz w:val="26"/>
          <w:szCs w:val="26"/>
        </w:rPr>
        <w:t xml:space="preserve">a) </w:t>
      </w:r>
      <w:r w:rsidRPr="00BD6784">
        <w:rPr>
          <w:rFonts w:ascii="Tw Cen MT" w:hAnsi="Tw Cen MT"/>
          <w:color w:val="FF0000"/>
          <w:sz w:val="26"/>
          <w:szCs w:val="26"/>
        </w:rPr>
        <w:t xml:space="preserve">The origins of the European Reformation: </w:t>
      </w:r>
      <w:hyperlink r:id="rId34" w:history="1">
        <w:r w:rsidRPr="00BD6784">
          <w:rPr>
            <w:rStyle w:val="Hyperlink"/>
            <w:rFonts w:ascii="Tw Cen MT" w:hAnsi="Tw Cen MT"/>
            <w:sz w:val="26"/>
            <w:szCs w:val="26"/>
          </w:rPr>
          <w:t>http://www.bbc.co.uk/programmes/p005493t</w:t>
        </w:r>
      </w:hyperlink>
    </w:p>
    <w:p w:rsidR="006D0494" w:rsidRPr="00BD6784" w:rsidRDefault="006D0494" w:rsidP="00BD6784">
      <w:pPr>
        <w:pStyle w:val="NormalWeb"/>
        <w:ind w:left="426"/>
        <w:rPr>
          <w:rFonts w:ascii="Tw Cen MT" w:hAnsi="Tw Cen MT"/>
          <w:color w:val="000000"/>
          <w:sz w:val="26"/>
          <w:szCs w:val="26"/>
        </w:rPr>
      </w:pPr>
      <w:r w:rsidRPr="00BD6784">
        <w:rPr>
          <w:rStyle w:val="Hyperlink"/>
          <w:rFonts w:ascii="Tw Cen MT" w:hAnsi="Tw Cen MT"/>
          <w:b/>
          <w:bCs/>
          <w:color w:val="auto"/>
          <w:sz w:val="26"/>
          <w:szCs w:val="26"/>
          <w:u w:val="none"/>
        </w:rPr>
        <w:t xml:space="preserve">b) </w:t>
      </w:r>
      <w:r w:rsidRPr="00BD6784">
        <w:rPr>
          <w:rFonts w:ascii="Tw Cen MT" w:hAnsi="Tw Cen MT"/>
          <w:color w:val="000000"/>
          <w:sz w:val="26"/>
          <w:szCs w:val="26"/>
        </w:rPr>
        <w:t xml:space="preserve">The Dissolution of the monasteries under H8: </w:t>
      </w:r>
      <w:hyperlink r:id="rId35" w:history="1">
        <w:r w:rsidRPr="00BD6784">
          <w:rPr>
            <w:rStyle w:val="Hyperlink"/>
            <w:rFonts w:ascii="Tw Cen MT" w:hAnsi="Tw Cen MT"/>
            <w:sz w:val="26"/>
            <w:szCs w:val="26"/>
          </w:rPr>
          <w:t>http://www.bbc.co.uk/programmes/b009jtq1</w:t>
        </w:r>
      </w:hyperlink>
    </w:p>
    <w:p w:rsidR="006D0494" w:rsidRPr="00BD6784" w:rsidRDefault="006D0494" w:rsidP="00BD6784">
      <w:pPr>
        <w:pStyle w:val="NormalWeb"/>
        <w:ind w:left="426"/>
        <w:rPr>
          <w:rFonts w:ascii="Tw Cen MT" w:hAnsi="Tw Cen MT"/>
          <w:color w:val="000000"/>
          <w:sz w:val="26"/>
          <w:szCs w:val="26"/>
        </w:rPr>
      </w:pPr>
      <w:r w:rsidRPr="00BD6784">
        <w:rPr>
          <w:rFonts w:ascii="Tw Cen MT" w:hAnsi="Tw Cen MT"/>
          <w:b/>
          <w:bCs/>
          <w:sz w:val="26"/>
          <w:szCs w:val="26"/>
        </w:rPr>
        <w:t xml:space="preserve">c) </w:t>
      </w:r>
      <w:r w:rsidRPr="00BD6784">
        <w:rPr>
          <w:rFonts w:ascii="Tw Cen MT" w:hAnsi="Tw Cen MT"/>
          <w:color w:val="000000"/>
          <w:sz w:val="26"/>
          <w:szCs w:val="26"/>
        </w:rPr>
        <w:t xml:space="preserve">Holbein in the Tudor court </w:t>
      </w:r>
      <w:hyperlink r:id="rId36" w:history="1">
        <w:r w:rsidRPr="00BD6784">
          <w:rPr>
            <w:rStyle w:val="Hyperlink"/>
            <w:rFonts w:ascii="Tw Cen MT" w:hAnsi="Tw Cen MT"/>
            <w:sz w:val="26"/>
            <w:szCs w:val="26"/>
          </w:rPr>
          <w:t>http://www.bbc.co.uk/programmes/b088fs7z</w:t>
        </w:r>
      </w:hyperlink>
    </w:p>
    <w:p w:rsidR="006D0494" w:rsidRPr="00BD6784" w:rsidRDefault="006D0494" w:rsidP="00BD6784">
      <w:pPr>
        <w:pStyle w:val="NormalWeb"/>
        <w:ind w:left="426"/>
        <w:rPr>
          <w:rFonts w:ascii="Tw Cen MT" w:hAnsi="Tw Cen MT"/>
          <w:color w:val="000000"/>
          <w:sz w:val="26"/>
          <w:szCs w:val="26"/>
        </w:rPr>
      </w:pPr>
      <w:r w:rsidRPr="00BD6784">
        <w:rPr>
          <w:rFonts w:ascii="Tw Cen MT" w:hAnsi="Tw Cen MT"/>
          <w:b/>
          <w:bCs/>
          <w:color w:val="000000"/>
          <w:sz w:val="26"/>
          <w:szCs w:val="26"/>
        </w:rPr>
        <w:t xml:space="preserve">d) </w:t>
      </w:r>
      <w:r w:rsidRPr="00BD6784">
        <w:rPr>
          <w:rFonts w:ascii="Tw Cen MT" w:hAnsi="Tw Cen MT"/>
          <w:color w:val="000000"/>
          <w:sz w:val="26"/>
          <w:szCs w:val="26"/>
        </w:rPr>
        <w:t xml:space="preserve">The Field of the Cloth Of Gold: </w:t>
      </w:r>
      <w:hyperlink r:id="rId37" w:history="1">
        <w:r w:rsidRPr="00BD6784">
          <w:rPr>
            <w:rStyle w:val="Hyperlink"/>
            <w:rFonts w:ascii="Tw Cen MT" w:hAnsi="Tw Cen MT"/>
            <w:sz w:val="26"/>
            <w:szCs w:val="26"/>
          </w:rPr>
          <w:t>http://www.bbc.co.uk/programmes/b088fs7z</w:t>
        </w:r>
      </w:hyperlink>
    </w:p>
    <w:p w:rsidR="00A14893" w:rsidRPr="00BD6784" w:rsidRDefault="00A14893" w:rsidP="00A14893">
      <w:pPr>
        <w:tabs>
          <w:tab w:val="left" w:pos="6795"/>
        </w:tabs>
        <w:ind w:left="284"/>
        <w:rPr>
          <w:rFonts w:ascii="Tw Cen MT" w:hAnsi="Tw Cen MT"/>
          <w:sz w:val="26"/>
          <w:szCs w:val="26"/>
          <w:u w:val="single"/>
        </w:rPr>
      </w:pPr>
      <w:r w:rsidRPr="00BD6784">
        <w:rPr>
          <w:rFonts w:ascii="Tw Cen MT" w:hAnsi="Tw Cen MT"/>
          <w:b/>
          <w:bCs/>
          <w:noProof/>
          <w:sz w:val="26"/>
          <w:szCs w:val="26"/>
          <w:u w:val="single"/>
          <w:lang w:eastAsia="en-GB"/>
        </w:rPr>
        <w:drawing>
          <wp:anchor distT="0" distB="0" distL="114300" distR="114300" simplePos="0" relativeHeight="251713536" behindDoc="0" locked="0" layoutInCell="1" allowOverlap="1" wp14:anchorId="1F67FAE4" wp14:editId="7310B7A5">
            <wp:simplePos x="0" y="0"/>
            <wp:positionH relativeFrom="column">
              <wp:posOffset>-471524</wp:posOffset>
            </wp:positionH>
            <wp:positionV relativeFrom="paragraph">
              <wp:posOffset>220049</wp:posOffset>
            </wp:positionV>
            <wp:extent cx="690910" cy="690910"/>
            <wp:effectExtent l="0" t="0" r="0" b="0"/>
            <wp:wrapNone/>
            <wp:docPr id="197" name="Picture 197" descr="C:\Users\nward\AppData\Local\Microsoft\Windows\INetCache\Content.MSO\6456D80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nward\AppData\Local\Microsoft\Windows\INetCache\Content.MSO\6456D808.tmp"/>
                    <pic:cNvPicPr>
                      <a:picLocks noChangeAspect="1" noChangeArrowheads="1"/>
                    </pic:cNvPicPr>
                  </pic:nvPicPr>
                  <pic:blipFill>
                    <a:blip r:embed="rId3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90910" cy="6909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w Cen MT" w:hAnsi="Tw Cen MT"/>
          <w:b/>
          <w:bCs/>
          <w:sz w:val="26"/>
          <w:szCs w:val="26"/>
          <w:u w:val="single"/>
        </w:rPr>
        <w:t>5</w:t>
      </w:r>
      <w:r w:rsidRPr="00BD6784">
        <w:rPr>
          <w:rFonts w:ascii="Tw Cen MT" w:hAnsi="Tw Cen MT"/>
          <w:b/>
          <w:bCs/>
          <w:sz w:val="26"/>
          <w:szCs w:val="26"/>
          <w:u w:val="single"/>
        </w:rPr>
        <w:t>. Virtual Visit</w:t>
      </w:r>
    </w:p>
    <w:p w:rsidR="0051684A" w:rsidRDefault="00A14893" w:rsidP="00A14893">
      <w:pPr>
        <w:tabs>
          <w:tab w:val="left" w:pos="6795"/>
        </w:tabs>
        <w:ind w:left="714" w:hanging="280"/>
        <w:rPr>
          <w:rFonts w:ascii="Tw Cen MT" w:hAnsi="Tw Cen MT" w:cs="Open Sans"/>
          <w:color w:val="000000"/>
          <w:sz w:val="26"/>
          <w:szCs w:val="26"/>
          <w:shd w:val="clear" w:color="auto" w:fill="FFFFFF"/>
        </w:rPr>
      </w:pPr>
      <w:r>
        <w:rPr>
          <w:rFonts w:ascii="Tw Cen MT" w:hAnsi="Tw Cen MT"/>
          <w:color w:val="FF0000"/>
          <w:sz w:val="26"/>
          <w:szCs w:val="26"/>
        </w:rPr>
        <w:t xml:space="preserve">a) </w:t>
      </w:r>
      <w:r w:rsidRPr="00BD6784">
        <w:rPr>
          <w:rFonts w:ascii="Tw Cen MT" w:hAnsi="Tw Cen MT"/>
          <w:color w:val="FF0000"/>
          <w:sz w:val="26"/>
          <w:szCs w:val="26"/>
        </w:rPr>
        <w:t xml:space="preserve">Explore </w:t>
      </w:r>
      <w:r>
        <w:rPr>
          <w:rFonts w:ascii="Tw Cen MT" w:hAnsi="Tw Cen MT"/>
          <w:color w:val="FF0000"/>
          <w:sz w:val="26"/>
          <w:szCs w:val="26"/>
        </w:rPr>
        <w:t xml:space="preserve">Hampton Court Palace using the hyperlinks in this paragraph: </w:t>
      </w:r>
      <w:r w:rsidRPr="00A14893">
        <w:rPr>
          <w:rFonts w:ascii="Tw Cen MT" w:hAnsi="Tw Cen MT" w:cs="Open Sans"/>
          <w:color w:val="000000"/>
          <w:sz w:val="26"/>
          <w:szCs w:val="26"/>
          <w:shd w:val="clear" w:color="auto" w:fill="FFFFFF"/>
        </w:rPr>
        <w:t>Experience the public dramas and private lives of Henry VIII, his wives and children in the world of the Tudor court. Admire Henry’s </w:t>
      </w:r>
      <w:hyperlink r:id="rId39" w:history="1">
        <w:r w:rsidRPr="00A14893">
          <w:rPr>
            <w:rStyle w:val="Hyperlink"/>
            <w:rFonts w:ascii="Tw Cen MT" w:hAnsi="Tw Cen MT" w:cs="Open Sans"/>
            <w:color w:val="3D256F"/>
            <w:sz w:val="26"/>
            <w:szCs w:val="26"/>
            <w:bdr w:val="none" w:sz="0" w:space="0" w:color="auto" w:frame="1"/>
            <w:shd w:val="clear" w:color="auto" w:fill="FFFFFF"/>
          </w:rPr>
          <w:t>Great Hall</w:t>
        </w:r>
      </w:hyperlink>
      <w:r w:rsidRPr="00A14893">
        <w:rPr>
          <w:rFonts w:ascii="Tw Cen MT" w:hAnsi="Tw Cen MT" w:cs="Open Sans"/>
          <w:color w:val="000000"/>
          <w:sz w:val="26"/>
          <w:szCs w:val="26"/>
          <w:shd w:val="clear" w:color="auto" w:fill="FFFFFF"/>
        </w:rPr>
        <w:t>, the infamous </w:t>
      </w:r>
      <w:hyperlink r:id="rId40" w:history="1">
        <w:r w:rsidRPr="00A14893">
          <w:rPr>
            <w:rStyle w:val="Hyperlink"/>
            <w:rFonts w:ascii="Tw Cen MT" w:hAnsi="Tw Cen MT" w:cs="Open Sans"/>
            <w:color w:val="3D256F"/>
            <w:sz w:val="26"/>
            <w:szCs w:val="26"/>
            <w:bdr w:val="none" w:sz="0" w:space="0" w:color="auto" w:frame="1"/>
            <w:shd w:val="clear" w:color="auto" w:fill="FFFFFF"/>
          </w:rPr>
          <w:t>Haunted Gallery</w:t>
        </w:r>
      </w:hyperlink>
      <w:r w:rsidRPr="00A14893">
        <w:rPr>
          <w:rFonts w:ascii="Tw Cen MT" w:hAnsi="Tw Cen MT" w:cs="Open Sans"/>
          <w:color w:val="000000"/>
          <w:sz w:val="26"/>
          <w:szCs w:val="26"/>
          <w:shd w:val="clear" w:color="auto" w:fill="FFFFFF"/>
        </w:rPr>
        <w:t> and the </w:t>
      </w:r>
      <w:hyperlink r:id="rId41" w:history="1">
        <w:r w:rsidRPr="00A14893">
          <w:rPr>
            <w:rStyle w:val="Hyperlink"/>
            <w:rFonts w:ascii="Tw Cen MT" w:hAnsi="Tw Cen MT" w:cs="Open Sans"/>
            <w:color w:val="3D256F"/>
            <w:sz w:val="26"/>
            <w:szCs w:val="26"/>
            <w:bdr w:val="none" w:sz="0" w:space="0" w:color="auto" w:frame="1"/>
            <w:shd w:val="clear" w:color="auto" w:fill="FFFFFF"/>
          </w:rPr>
          <w:t>Tudor kitchens</w:t>
        </w:r>
      </w:hyperlink>
      <w:r w:rsidRPr="00A14893">
        <w:rPr>
          <w:rFonts w:ascii="Tw Cen MT" w:hAnsi="Tw Cen MT" w:cs="Open Sans"/>
          <w:color w:val="000000"/>
          <w:sz w:val="26"/>
          <w:szCs w:val="26"/>
          <w:shd w:val="clear" w:color="auto" w:fill="FFFFFF"/>
        </w:rPr>
        <w:t>. Discover the spectacular </w:t>
      </w:r>
      <w:hyperlink r:id="rId42" w:history="1">
        <w:r w:rsidRPr="00A14893">
          <w:rPr>
            <w:rStyle w:val="Hyperlink"/>
            <w:rFonts w:ascii="Tw Cen MT" w:hAnsi="Tw Cen MT" w:cs="Open Sans"/>
            <w:color w:val="3D256F"/>
            <w:sz w:val="26"/>
            <w:szCs w:val="26"/>
            <w:bdr w:val="none" w:sz="0" w:space="0" w:color="auto" w:frame="1"/>
            <w:shd w:val="clear" w:color="auto" w:fill="FFFFFF"/>
          </w:rPr>
          <w:t>baroque palace</w:t>
        </w:r>
      </w:hyperlink>
      <w:r w:rsidRPr="00A14893">
        <w:rPr>
          <w:rFonts w:ascii="Tw Cen MT" w:hAnsi="Tw Cen MT" w:cs="Open Sans"/>
          <w:color w:val="000000"/>
          <w:sz w:val="26"/>
          <w:szCs w:val="26"/>
          <w:shd w:val="clear" w:color="auto" w:fill="FFFFFF"/>
        </w:rPr>
        <w:t> built for William III and Mary II and explore the magnificent </w:t>
      </w:r>
      <w:hyperlink r:id="rId43" w:history="1">
        <w:r w:rsidRPr="00A14893">
          <w:rPr>
            <w:rStyle w:val="Hyperlink"/>
            <w:rFonts w:ascii="Tw Cen MT" w:hAnsi="Tw Cen MT" w:cs="Open Sans"/>
            <w:color w:val="3D256F"/>
            <w:sz w:val="26"/>
            <w:szCs w:val="26"/>
            <w:bdr w:val="none" w:sz="0" w:space="0" w:color="auto" w:frame="1"/>
            <w:shd w:val="clear" w:color="auto" w:fill="FFFFFF"/>
          </w:rPr>
          <w:t>gardens</w:t>
        </w:r>
      </w:hyperlink>
      <w:r w:rsidRPr="00A14893">
        <w:rPr>
          <w:rFonts w:ascii="Tw Cen MT" w:hAnsi="Tw Cen MT" w:cs="Open Sans"/>
          <w:color w:val="000000"/>
          <w:sz w:val="26"/>
          <w:szCs w:val="26"/>
          <w:shd w:val="clear" w:color="auto" w:fill="FFFFFF"/>
        </w:rPr>
        <w:t>.</w:t>
      </w:r>
    </w:p>
    <w:p w:rsidR="001D206C" w:rsidRDefault="001D206C" w:rsidP="00A14893">
      <w:pPr>
        <w:tabs>
          <w:tab w:val="left" w:pos="6795"/>
        </w:tabs>
        <w:ind w:left="714" w:hanging="280"/>
        <w:rPr>
          <w:rFonts w:ascii="Tw Cen MT" w:hAnsi="Tw Cen MT" w:cs="Open Sans"/>
          <w:color w:val="000000"/>
          <w:sz w:val="26"/>
          <w:szCs w:val="26"/>
          <w:shd w:val="clear" w:color="auto" w:fill="FFFFFF"/>
        </w:rPr>
      </w:pPr>
    </w:p>
    <w:p w:rsidR="00C52030" w:rsidRPr="00BD6784" w:rsidRDefault="00635BD7" w:rsidP="00BD6784">
      <w:pPr>
        <w:pStyle w:val="ListParagraph"/>
        <w:numPr>
          <w:ilvl w:val="1"/>
          <w:numId w:val="38"/>
        </w:numPr>
        <w:pBdr>
          <w:top w:val="single" w:sz="4" w:space="1" w:color="auto"/>
          <w:left w:val="single" w:sz="4" w:space="4" w:color="auto"/>
          <w:bottom w:val="single" w:sz="4" w:space="1" w:color="auto"/>
          <w:right w:val="single" w:sz="4" w:space="4" w:color="auto"/>
        </w:pBdr>
        <w:shd w:val="clear" w:color="auto" w:fill="C6D9F1" w:themeFill="text2" w:themeFillTint="33"/>
        <w:tabs>
          <w:tab w:val="left" w:pos="6795"/>
        </w:tabs>
        <w:jc w:val="center"/>
        <w:rPr>
          <w:rFonts w:ascii="Tw Cen MT" w:hAnsi="Tw Cen MT"/>
          <w:b/>
          <w:bCs/>
          <w:sz w:val="30"/>
          <w:szCs w:val="30"/>
        </w:rPr>
      </w:pPr>
      <w:r>
        <w:rPr>
          <w:rFonts w:ascii="Tw Cen MT" w:hAnsi="Tw Cen MT"/>
          <w:b/>
          <w:bCs/>
          <w:sz w:val="30"/>
          <w:szCs w:val="30"/>
        </w:rPr>
        <w:t>Tudor e</w:t>
      </w:r>
      <w:r w:rsidR="00BD6784" w:rsidRPr="00BD6784">
        <w:rPr>
          <w:rFonts w:ascii="Tw Cen MT" w:hAnsi="Tw Cen MT"/>
          <w:b/>
          <w:bCs/>
          <w:sz w:val="30"/>
          <w:szCs w:val="30"/>
        </w:rPr>
        <w:t xml:space="preserve">ra </w:t>
      </w:r>
      <w:r>
        <w:rPr>
          <w:rFonts w:ascii="Tw Cen MT" w:hAnsi="Tw Cen MT"/>
          <w:b/>
          <w:bCs/>
          <w:sz w:val="30"/>
          <w:szCs w:val="30"/>
        </w:rPr>
        <w:t>in general</w:t>
      </w:r>
    </w:p>
    <w:p w:rsidR="0051684A" w:rsidRPr="00BD6784" w:rsidRDefault="005E6126" w:rsidP="00A14893">
      <w:pPr>
        <w:tabs>
          <w:tab w:val="left" w:pos="6795"/>
        </w:tabs>
        <w:ind w:left="284"/>
        <w:rPr>
          <w:rFonts w:ascii="Tw Cen MT" w:hAnsi="Tw Cen MT"/>
          <w:b/>
          <w:bCs/>
          <w:sz w:val="26"/>
          <w:szCs w:val="26"/>
          <w:u w:val="single"/>
        </w:rPr>
      </w:pPr>
      <w:r w:rsidRPr="00BD6784">
        <w:rPr>
          <w:rFonts w:ascii="Tw Cen MT" w:hAnsi="Tw Cen MT"/>
          <w:b/>
          <w:bCs/>
          <w:noProof/>
          <w:color w:val="2962FF"/>
          <w:u w:val="single"/>
          <w:lang w:eastAsia="en-GB"/>
        </w:rPr>
        <w:drawing>
          <wp:anchor distT="0" distB="0" distL="114300" distR="114300" simplePos="0" relativeHeight="251699200" behindDoc="0" locked="0" layoutInCell="1" allowOverlap="1" wp14:anchorId="5C0F2052" wp14:editId="4B57C008">
            <wp:simplePos x="0" y="0"/>
            <wp:positionH relativeFrom="column">
              <wp:posOffset>-413104</wp:posOffset>
            </wp:positionH>
            <wp:positionV relativeFrom="paragraph">
              <wp:posOffset>106680</wp:posOffset>
            </wp:positionV>
            <wp:extent cx="520065" cy="523240"/>
            <wp:effectExtent l="0" t="0" r="0" b="0"/>
            <wp:wrapNone/>
            <wp:docPr id="26" name="Picture 26" descr="Books clip art book free danasojak top 2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ooks clip art book free danasojak top 2 - Clip Art Library">
                      <a:hlinkClick r:id="rId19" tgtFrame="&quot;_blank&quot;"/>
                    </pic:cNvPr>
                    <pic:cNvPicPr>
                      <a:picLocks noChangeAspect="1" noChangeArrowheads="1"/>
                    </pic:cNvPicPr>
                  </pic:nvPicPr>
                  <pic:blipFill>
                    <a:blip r:embed="rId20" cstate="print">
                      <a:clrChange>
                        <a:clrFrom>
                          <a:srgbClr val="FEFEFE"/>
                        </a:clrFrom>
                        <a:clrTo>
                          <a:srgbClr val="FEFEFE">
                            <a:alpha val="0"/>
                          </a:srgbClr>
                        </a:clrTo>
                      </a:clrChange>
                      <a:extLst>
                        <a:ext uri="{28A0092B-C50C-407E-A947-70E740481C1C}">
                          <a14:useLocalDpi xmlns:a14="http://schemas.microsoft.com/office/drawing/2010/main" val="0"/>
                        </a:ext>
                      </a:extLst>
                    </a:blip>
                    <a:srcRect/>
                    <a:stretch>
                      <a:fillRect/>
                    </a:stretch>
                  </pic:blipFill>
                  <pic:spPr bwMode="auto">
                    <a:xfrm>
                      <a:off x="0" y="0"/>
                      <a:ext cx="520065" cy="523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1684A" w:rsidRPr="00BD6784">
        <w:rPr>
          <w:rFonts w:ascii="Tw Cen MT" w:hAnsi="Tw Cen MT"/>
          <w:b/>
          <w:bCs/>
          <w:sz w:val="26"/>
          <w:szCs w:val="26"/>
          <w:u w:val="single"/>
        </w:rPr>
        <w:t xml:space="preserve">1. </w:t>
      </w:r>
      <w:r w:rsidRPr="00BD6784">
        <w:rPr>
          <w:rFonts w:ascii="Tw Cen MT" w:hAnsi="Tw Cen MT"/>
          <w:b/>
          <w:bCs/>
          <w:sz w:val="26"/>
          <w:szCs w:val="26"/>
          <w:u w:val="single"/>
        </w:rPr>
        <w:t>Read</w:t>
      </w:r>
    </w:p>
    <w:p w:rsidR="00516808" w:rsidRDefault="005E6126" w:rsidP="00A14893">
      <w:pPr>
        <w:tabs>
          <w:tab w:val="left" w:pos="6795"/>
        </w:tabs>
        <w:ind w:left="142"/>
        <w:rPr>
          <w:rStyle w:val="Strong"/>
          <w:rFonts w:ascii="Tw Cen MT" w:hAnsi="Tw Cen MT"/>
          <w:color w:val="000000"/>
          <w:sz w:val="26"/>
          <w:szCs w:val="26"/>
        </w:rPr>
      </w:pPr>
      <w:r w:rsidRPr="00BD6784">
        <w:rPr>
          <w:rFonts w:ascii="Tw Cen MT" w:hAnsi="Tw Cen MT"/>
          <w:b/>
          <w:bCs/>
          <w:sz w:val="26"/>
          <w:szCs w:val="26"/>
        </w:rPr>
        <w:t xml:space="preserve">    a) </w:t>
      </w:r>
      <w:r w:rsidRPr="00BD6784">
        <w:rPr>
          <w:rStyle w:val="Strong"/>
          <w:rFonts w:ascii="Tw Cen MT" w:hAnsi="Tw Cen MT"/>
          <w:color w:val="000000"/>
          <w:sz w:val="26"/>
          <w:szCs w:val="26"/>
        </w:rPr>
        <w:t>A tr</w:t>
      </w:r>
      <w:r w:rsidR="00BD6784" w:rsidRPr="00BD6784">
        <w:rPr>
          <w:rStyle w:val="Strong"/>
          <w:rFonts w:ascii="Tw Cen MT" w:hAnsi="Tw Cen MT"/>
          <w:color w:val="000000"/>
          <w:sz w:val="26"/>
          <w:szCs w:val="26"/>
        </w:rPr>
        <w:t>aveller in Time – Alison Utterl</w:t>
      </w:r>
      <w:r w:rsidR="00516808">
        <w:rPr>
          <w:rStyle w:val="Strong"/>
          <w:rFonts w:ascii="Tw Cen MT" w:hAnsi="Tw Cen MT"/>
          <w:color w:val="000000"/>
          <w:sz w:val="26"/>
          <w:szCs w:val="26"/>
        </w:rPr>
        <w:t>y (gentle easy-to-</w:t>
      </w:r>
      <w:r w:rsidRPr="00BD6784">
        <w:rPr>
          <w:rStyle w:val="Strong"/>
          <w:rFonts w:ascii="Tw Cen MT" w:hAnsi="Tw Cen MT"/>
          <w:color w:val="000000"/>
          <w:sz w:val="26"/>
          <w:szCs w:val="26"/>
        </w:rPr>
        <w:t>read children’s book)</w:t>
      </w:r>
      <w:r w:rsidR="00516808">
        <w:rPr>
          <w:rStyle w:val="Strong"/>
          <w:rFonts w:ascii="Tw Cen MT" w:hAnsi="Tw Cen MT"/>
          <w:color w:val="000000"/>
          <w:sz w:val="26"/>
          <w:szCs w:val="26"/>
        </w:rPr>
        <w:t xml:space="preserve"> set in</w:t>
      </w:r>
    </w:p>
    <w:p w:rsidR="0051684A" w:rsidRPr="00BD6784" w:rsidRDefault="00516808" w:rsidP="00A14893">
      <w:pPr>
        <w:tabs>
          <w:tab w:val="left" w:pos="6795"/>
        </w:tabs>
        <w:ind w:left="142"/>
        <w:rPr>
          <w:rStyle w:val="Strong"/>
          <w:rFonts w:ascii="Tw Cen MT" w:hAnsi="Tw Cen MT"/>
          <w:color w:val="000000"/>
          <w:sz w:val="26"/>
          <w:szCs w:val="26"/>
        </w:rPr>
      </w:pPr>
      <w:r>
        <w:rPr>
          <w:rFonts w:ascii="Tw Cen MT" w:hAnsi="Tw Cen MT"/>
          <w:b/>
          <w:bCs/>
          <w:sz w:val="26"/>
          <w:szCs w:val="26"/>
        </w:rPr>
        <w:t xml:space="preserve">        </w:t>
      </w:r>
      <w:r>
        <w:rPr>
          <w:rStyle w:val="Strong"/>
          <w:rFonts w:ascii="Tw Cen MT" w:hAnsi="Tw Cen MT"/>
          <w:color w:val="000000"/>
          <w:sz w:val="26"/>
          <w:szCs w:val="26"/>
        </w:rPr>
        <w:t>the heart of a plot to murder Elizabeth I</w:t>
      </w:r>
    </w:p>
    <w:p w:rsidR="0051684A" w:rsidRPr="00BD6784" w:rsidRDefault="0051684A" w:rsidP="00A14893">
      <w:pPr>
        <w:tabs>
          <w:tab w:val="left" w:pos="6795"/>
        </w:tabs>
        <w:ind w:left="426"/>
        <w:rPr>
          <w:rStyle w:val="Strong"/>
          <w:rFonts w:ascii="Tw Cen MT" w:hAnsi="Tw Cen MT"/>
          <w:color w:val="000000"/>
          <w:sz w:val="26"/>
          <w:szCs w:val="26"/>
        </w:rPr>
      </w:pPr>
      <w:r w:rsidRPr="00BD6784">
        <w:rPr>
          <w:rStyle w:val="Strong"/>
          <w:rFonts w:ascii="Tw Cen MT" w:hAnsi="Tw Cen MT"/>
          <w:color w:val="000000"/>
          <w:sz w:val="26"/>
          <w:szCs w:val="26"/>
        </w:rPr>
        <w:t xml:space="preserve">b) </w:t>
      </w:r>
      <w:r w:rsidRPr="00516808">
        <w:rPr>
          <w:rFonts w:ascii="Tw Cen MT" w:hAnsi="Tw Cen MT"/>
          <w:color w:val="FF0000"/>
          <w:sz w:val="26"/>
          <w:szCs w:val="26"/>
        </w:rPr>
        <w:t xml:space="preserve">Life in Henry's England -a lawyer investigates mysteries tied up with politics </w:t>
      </w:r>
      <w:r w:rsidRPr="00BD6784">
        <w:rPr>
          <w:rFonts w:ascii="Tw Cen MT" w:hAnsi="Tw Cen MT"/>
          <w:color w:val="000000"/>
          <w:sz w:val="26"/>
          <w:szCs w:val="26"/>
        </w:rPr>
        <w:t xml:space="preserve">–    </w:t>
      </w:r>
      <w:r w:rsidRPr="00BD6784">
        <w:rPr>
          <w:rStyle w:val="Strong"/>
          <w:rFonts w:ascii="Tw Cen MT" w:hAnsi="Tw Cen MT"/>
          <w:color w:val="000000"/>
          <w:sz w:val="26"/>
          <w:szCs w:val="26"/>
        </w:rPr>
        <w:t xml:space="preserve">CJ Sansom - </w:t>
      </w:r>
      <w:r w:rsidRPr="00516808">
        <w:rPr>
          <w:rStyle w:val="Strong"/>
          <w:rFonts w:ascii="Tw Cen MT" w:hAnsi="Tw Cen MT"/>
          <w:color w:val="000000"/>
          <w:sz w:val="26"/>
          <w:szCs w:val="26"/>
          <w:u w:val="single"/>
        </w:rPr>
        <w:t>The Shardlake series</w:t>
      </w:r>
      <w:r w:rsidRPr="00BD6784">
        <w:rPr>
          <w:rStyle w:val="Strong"/>
          <w:rFonts w:ascii="Tw Cen MT" w:hAnsi="Tw Cen MT"/>
          <w:color w:val="000000"/>
          <w:sz w:val="26"/>
          <w:szCs w:val="26"/>
        </w:rPr>
        <w:t xml:space="preserve"> – highly recommend – I love these</w:t>
      </w:r>
    </w:p>
    <w:p w:rsidR="0051684A" w:rsidRPr="00A14893" w:rsidRDefault="0051684A" w:rsidP="0051684A">
      <w:pPr>
        <w:tabs>
          <w:tab w:val="left" w:pos="6795"/>
        </w:tabs>
        <w:rPr>
          <w:rFonts w:ascii="Tw Cen MT" w:hAnsi="Tw Cen MT"/>
          <w:color w:val="000000"/>
          <w:sz w:val="2"/>
          <w:szCs w:val="2"/>
        </w:rPr>
      </w:pPr>
    </w:p>
    <w:p w:rsidR="0031043F" w:rsidRPr="00BD6784" w:rsidRDefault="0051684A" w:rsidP="00A14893">
      <w:pPr>
        <w:tabs>
          <w:tab w:val="left" w:pos="6795"/>
        </w:tabs>
        <w:ind w:left="426"/>
        <w:rPr>
          <w:rFonts w:ascii="Tw Cen MT" w:hAnsi="Tw Cen MT"/>
          <w:b/>
          <w:bCs/>
          <w:sz w:val="26"/>
          <w:szCs w:val="26"/>
          <w:u w:val="single"/>
        </w:rPr>
      </w:pPr>
      <w:r w:rsidRPr="00BD6784">
        <w:rPr>
          <w:rFonts w:ascii="Tw Cen MT" w:hAnsi="Tw Cen MT"/>
          <w:noProof/>
          <w:color w:val="2962FF"/>
          <w:sz w:val="26"/>
          <w:szCs w:val="26"/>
          <w:lang w:eastAsia="en-GB"/>
        </w:rPr>
        <w:drawing>
          <wp:anchor distT="0" distB="0" distL="114300" distR="114300" simplePos="0" relativeHeight="251688960" behindDoc="0" locked="0" layoutInCell="1" allowOverlap="1">
            <wp:simplePos x="0" y="0"/>
            <wp:positionH relativeFrom="column">
              <wp:posOffset>-349250</wp:posOffset>
            </wp:positionH>
            <wp:positionV relativeFrom="paragraph">
              <wp:posOffset>137795</wp:posOffset>
            </wp:positionV>
            <wp:extent cx="455295" cy="473075"/>
            <wp:effectExtent l="0" t="0" r="1905" b="3175"/>
            <wp:wrapNone/>
            <wp:docPr id="20" name="Picture 20" descr="Free TV Cliparts, Download Free Clip Art, Free Clip Art on Clip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ree TV Cliparts, Download Free Clip Art, Free Clip Art on Clipart ...">
                      <a:hlinkClick r:id="rId26" tgtFrame="&quot;_blank&quot;"/>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55295" cy="473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D6784">
        <w:rPr>
          <w:rFonts w:ascii="Tw Cen MT" w:hAnsi="Tw Cen MT"/>
          <w:b/>
          <w:bCs/>
          <w:sz w:val="26"/>
          <w:szCs w:val="26"/>
          <w:u w:val="single"/>
        </w:rPr>
        <w:t xml:space="preserve">2. </w:t>
      </w:r>
      <w:r w:rsidR="0031043F" w:rsidRPr="00BD6784">
        <w:rPr>
          <w:rFonts w:ascii="Tw Cen MT" w:hAnsi="Tw Cen MT"/>
          <w:b/>
          <w:bCs/>
          <w:sz w:val="26"/>
          <w:szCs w:val="26"/>
          <w:u w:val="single"/>
        </w:rPr>
        <w:t>Watch</w:t>
      </w:r>
    </w:p>
    <w:p w:rsidR="0031043F" w:rsidRPr="00BD6784" w:rsidRDefault="0031043F" w:rsidP="00A14893">
      <w:pPr>
        <w:pStyle w:val="ListParagraph"/>
        <w:numPr>
          <w:ilvl w:val="2"/>
          <w:numId w:val="38"/>
        </w:numPr>
        <w:tabs>
          <w:tab w:val="left" w:pos="6795"/>
        </w:tabs>
        <w:ind w:left="851"/>
        <w:rPr>
          <w:rFonts w:ascii="Tw Cen MT" w:hAnsi="Tw Cen MT"/>
          <w:b/>
          <w:bCs/>
          <w:sz w:val="26"/>
          <w:szCs w:val="26"/>
        </w:rPr>
      </w:pPr>
      <w:r w:rsidRPr="00BD6784">
        <w:rPr>
          <w:rFonts w:ascii="Tw Cen MT" w:hAnsi="Tw Cen MT"/>
          <w:sz w:val="26"/>
          <w:szCs w:val="26"/>
        </w:rPr>
        <w:t>What the Tudors did for us</w:t>
      </w:r>
    </w:p>
    <w:p w:rsidR="0051684A" w:rsidRPr="00BD6784" w:rsidRDefault="00B515C1" w:rsidP="00A14893">
      <w:pPr>
        <w:pStyle w:val="ListParagraph"/>
        <w:tabs>
          <w:tab w:val="left" w:pos="6795"/>
        </w:tabs>
        <w:ind w:left="851"/>
        <w:rPr>
          <w:rFonts w:ascii="Tw Cen MT" w:hAnsi="Tw Cen MT"/>
          <w:sz w:val="26"/>
          <w:szCs w:val="26"/>
        </w:rPr>
      </w:pPr>
      <w:hyperlink r:id="rId44" w:history="1">
        <w:r w:rsidR="0031043F" w:rsidRPr="00BD6784">
          <w:rPr>
            <w:rStyle w:val="Hyperlink"/>
            <w:rFonts w:ascii="Tw Cen MT" w:hAnsi="Tw Cen MT"/>
            <w:sz w:val="26"/>
            <w:szCs w:val="26"/>
          </w:rPr>
          <w:t>https://www.imdb.com/title/tt0424743/</w:t>
        </w:r>
      </w:hyperlink>
      <w:r w:rsidR="0031043F" w:rsidRPr="00BD6784">
        <w:rPr>
          <w:rFonts w:ascii="Tw Cen MT" w:hAnsi="Tw Cen MT"/>
          <w:sz w:val="26"/>
          <w:szCs w:val="26"/>
        </w:rPr>
        <w:t xml:space="preserve"> - you can find these by searching for the name of the episode and video in google</w:t>
      </w:r>
    </w:p>
    <w:p w:rsidR="0051684A" w:rsidRPr="00BD6784" w:rsidRDefault="0051684A" w:rsidP="00A14893">
      <w:pPr>
        <w:pStyle w:val="ListParagraph"/>
        <w:tabs>
          <w:tab w:val="left" w:pos="6795"/>
        </w:tabs>
        <w:ind w:left="851"/>
        <w:rPr>
          <w:rFonts w:ascii="Tw Cen MT" w:hAnsi="Tw Cen MT"/>
          <w:sz w:val="26"/>
          <w:szCs w:val="26"/>
        </w:rPr>
      </w:pPr>
    </w:p>
    <w:p w:rsidR="001D1128" w:rsidRPr="00BD6784" w:rsidRDefault="001D1128" w:rsidP="00A14893">
      <w:pPr>
        <w:pStyle w:val="ListParagraph"/>
        <w:numPr>
          <w:ilvl w:val="2"/>
          <w:numId w:val="38"/>
        </w:numPr>
        <w:tabs>
          <w:tab w:val="left" w:pos="6795"/>
        </w:tabs>
        <w:spacing w:after="0" w:line="240" w:lineRule="auto"/>
        <w:ind w:left="851"/>
        <w:rPr>
          <w:rFonts w:ascii="Tw Cen MT" w:hAnsi="Tw Cen MT"/>
          <w:b/>
          <w:bCs/>
          <w:sz w:val="26"/>
          <w:szCs w:val="26"/>
        </w:rPr>
      </w:pPr>
      <w:r w:rsidRPr="00BD6784">
        <w:rPr>
          <w:rFonts w:ascii="Tw Cen MT" w:hAnsi="Tw Cen MT"/>
          <w:color w:val="000000"/>
          <w:sz w:val="26"/>
          <w:szCs w:val="26"/>
        </w:rPr>
        <w:t xml:space="preserve">TV - Tudor monastery farm BBC  - </w:t>
      </w:r>
      <w:hyperlink r:id="rId45" w:history="1">
        <w:r w:rsidRPr="00BD6784">
          <w:rPr>
            <w:rStyle w:val="Hyperlink"/>
            <w:rFonts w:ascii="Tw Cen MT" w:hAnsi="Tw Cen MT"/>
          </w:rPr>
          <w:t>https://www.bbc.co.uk/programmes/p01k3b96</w:t>
        </w:r>
      </w:hyperlink>
    </w:p>
    <w:p w:rsidR="001D1128" w:rsidRDefault="00B515C1" w:rsidP="0051684A">
      <w:pPr>
        <w:pStyle w:val="NormalWeb"/>
        <w:spacing w:after="0" w:afterAutospacing="0"/>
        <w:ind w:left="720"/>
        <w:rPr>
          <w:rStyle w:val="Hyperlink"/>
          <w:rFonts w:ascii="Tw Cen MT" w:hAnsi="Tw Cen MT"/>
        </w:rPr>
      </w:pPr>
      <w:hyperlink r:id="rId46" w:history="1">
        <w:r w:rsidR="001D1128" w:rsidRPr="00BD6784">
          <w:rPr>
            <w:rStyle w:val="Hyperlink"/>
            <w:rFonts w:ascii="Tw Cen MT" w:hAnsi="Tw Cen MT"/>
          </w:rPr>
          <w:t>https://www.dailymotion.com/video/x54lq9o</w:t>
        </w:r>
      </w:hyperlink>
    </w:p>
    <w:p w:rsidR="00F53C26" w:rsidRPr="001D206C" w:rsidRDefault="00B515C1" w:rsidP="001D206C">
      <w:pPr>
        <w:pStyle w:val="NormalWeb"/>
        <w:numPr>
          <w:ilvl w:val="2"/>
          <w:numId w:val="38"/>
        </w:numPr>
        <w:spacing w:after="0" w:afterAutospacing="0"/>
        <w:ind w:left="851"/>
        <w:rPr>
          <w:rFonts w:ascii="Tw Cen MT" w:hAnsi="Tw Cen MT"/>
          <w:color w:val="000000"/>
          <w:sz w:val="26"/>
          <w:szCs w:val="26"/>
        </w:rPr>
      </w:pPr>
      <w:hyperlink r:id="rId47" w:history="1">
        <w:r w:rsidR="00A074D4" w:rsidRPr="00D17ED3">
          <w:rPr>
            <w:rStyle w:val="Hyperlink"/>
            <w:rFonts w:ascii="Tw Cen MT" w:hAnsi="Tw Cen MT"/>
            <w:sz w:val="26"/>
            <w:szCs w:val="26"/>
          </w:rPr>
          <w:t>https://www.gresham.ac.uk/series/gresham-500-celebrations/</w:t>
        </w:r>
      </w:hyperlink>
      <w:r w:rsidR="002C3FC8">
        <w:rPr>
          <w:rFonts w:ascii="Tw Cen MT" w:hAnsi="Tw Cen MT"/>
          <w:color w:val="000000"/>
          <w:sz w:val="26"/>
          <w:szCs w:val="26"/>
        </w:rPr>
        <w:t xml:space="preserve"> - choose some aspects of the Tudor period you haven’t looked at yet, e.g. the focus on three Black Tudors, </w:t>
      </w:r>
      <w:r w:rsidR="002C3FC8" w:rsidRPr="00516808">
        <w:rPr>
          <w:rFonts w:ascii="Tw Cen MT" w:hAnsi="Tw Cen MT"/>
          <w:color w:val="FF0000"/>
          <w:sz w:val="26"/>
          <w:szCs w:val="26"/>
        </w:rPr>
        <w:t>Thomas Gresham’s life</w:t>
      </w:r>
      <w:r w:rsidR="002C3FC8">
        <w:rPr>
          <w:rFonts w:ascii="Tw Cen MT" w:hAnsi="Tw Cen MT"/>
          <w:color w:val="000000"/>
          <w:sz w:val="26"/>
          <w:szCs w:val="26"/>
        </w:rPr>
        <w:t xml:space="preserve"> (2019 y13s all did economics as well and loved Gresham and John Guy is the premier Tudor Historian today), The Tudor Court.</w:t>
      </w:r>
    </w:p>
    <w:p w:rsidR="00F53C26" w:rsidRPr="00F53C26" w:rsidRDefault="00F53C26" w:rsidP="00B47F34">
      <w:pPr>
        <w:pStyle w:val="NormalWeb"/>
        <w:numPr>
          <w:ilvl w:val="2"/>
          <w:numId w:val="38"/>
        </w:numPr>
        <w:spacing w:after="0" w:afterAutospacing="0"/>
        <w:ind w:left="851"/>
        <w:rPr>
          <w:rFonts w:ascii="Tw Cen MT" w:hAnsi="Tw Cen MT"/>
          <w:color w:val="000000"/>
          <w:sz w:val="26"/>
          <w:szCs w:val="26"/>
        </w:rPr>
      </w:pPr>
      <w:r>
        <w:t>Documentary List of David Starkey’s Tudor documentaries</w:t>
      </w:r>
    </w:p>
    <w:p w:rsidR="00F53C26" w:rsidRPr="00F53C26" w:rsidRDefault="00B515C1" w:rsidP="00F53C26">
      <w:pPr>
        <w:pStyle w:val="NormalWeb"/>
        <w:spacing w:after="0" w:afterAutospacing="0"/>
        <w:ind w:left="851"/>
        <w:rPr>
          <w:rFonts w:ascii="Tw Cen MT" w:hAnsi="Tw Cen MT"/>
          <w:color w:val="000000"/>
          <w:sz w:val="26"/>
          <w:szCs w:val="26"/>
        </w:rPr>
      </w:pPr>
      <w:hyperlink r:id="rId48" w:history="1">
        <w:r w:rsidR="00F53C26">
          <w:rPr>
            <w:rStyle w:val="Hyperlink"/>
          </w:rPr>
          <w:t>https://www.youtube.com/watch?v=1eaMix9x4HE&amp;list=PLYOaFvSd0bB2p3vzLnJSETk-jypqfhUpY</w:t>
        </w:r>
      </w:hyperlink>
    </w:p>
    <w:p w:rsidR="0051684A" w:rsidRPr="00BD6784" w:rsidRDefault="0051684A" w:rsidP="0031043F">
      <w:pPr>
        <w:tabs>
          <w:tab w:val="left" w:pos="6795"/>
        </w:tabs>
        <w:rPr>
          <w:rFonts w:ascii="Tw Cen MT" w:hAnsi="Tw Cen MT"/>
          <w:b/>
          <w:bCs/>
          <w:sz w:val="26"/>
          <w:szCs w:val="26"/>
          <w:u w:val="single"/>
        </w:rPr>
      </w:pPr>
    </w:p>
    <w:p w:rsidR="006D0494" w:rsidRPr="00BD6784" w:rsidRDefault="00BD6784" w:rsidP="00A14893">
      <w:pPr>
        <w:tabs>
          <w:tab w:val="left" w:pos="6795"/>
        </w:tabs>
        <w:ind w:left="426"/>
        <w:rPr>
          <w:rFonts w:ascii="Tw Cen MT" w:hAnsi="Tw Cen MT"/>
          <w:b/>
          <w:bCs/>
          <w:sz w:val="26"/>
          <w:szCs w:val="26"/>
          <w:u w:val="single"/>
        </w:rPr>
      </w:pPr>
      <w:r w:rsidRPr="00BD6784">
        <w:rPr>
          <w:rFonts w:ascii="Tw Cen MT" w:hAnsi="Tw Cen MT"/>
          <w:noProof/>
          <w:sz w:val="30"/>
          <w:szCs w:val="30"/>
          <w:lang w:eastAsia="en-GB"/>
        </w:rPr>
        <w:drawing>
          <wp:anchor distT="0" distB="0" distL="114300" distR="114300" simplePos="0" relativeHeight="251709440" behindDoc="0" locked="0" layoutInCell="1" allowOverlap="1" wp14:anchorId="724F560F" wp14:editId="68A56393">
            <wp:simplePos x="0" y="0"/>
            <wp:positionH relativeFrom="column">
              <wp:posOffset>-466887</wp:posOffset>
            </wp:positionH>
            <wp:positionV relativeFrom="paragraph">
              <wp:posOffset>205740</wp:posOffset>
            </wp:positionV>
            <wp:extent cx="517969" cy="474288"/>
            <wp:effectExtent l="0" t="0" r="0" b="2540"/>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notepad-97841_640[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17969" cy="474288"/>
                    </a:xfrm>
                    <a:prstGeom prst="rect">
                      <a:avLst/>
                    </a:prstGeom>
                  </pic:spPr>
                </pic:pic>
              </a:graphicData>
            </a:graphic>
            <wp14:sizeRelH relativeFrom="margin">
              <wp14:pctWidth>0</wp14:pctWidth>
            </wp14:sizeRelH>
            <wp14:sizeRelV relativeFrom="margin">
              <wp14:pctHeight>0</wp14:pctHeight>
            </wp14:sizeRelV>
          </wp:anchor>
        </w:drawing>
      </w:r>
      <w:r w:rsidR="006D0494" w:rsidRPr="00BD6784">
        <w:rPr>
          <w:rFonts w:ascii="Tw Cen MT" w:hAnsi="Tw Cen MT"/>
          <w:b/>
          <w:bCs/>
          <w:sz w:val="26"/>
          <w:szCs w:val="26"/>
          <w:u w:val="single"/>
        </w:rPr>
        <w:t xml:space="preserve">3. Make Notes </w:t>
      </w:r>
    </w:p>
    <w:p w:rsidR="006D0494" w:rsidRPr="00BD6784" w:rsidRDefault="006D0494" w:rsidP="00A14893">
      <w:pPr>
        <w:tabs>
          <w:tab w:val="left" w:pos="6795"/>
        </w:tabs>
        <w:ind w:left="709"/>
        <w:rPr>
          <w:rFonts w:ascii="Tw Cen MT" w:hAnsi="Tw Cen MT"/>
          <w:color w:val="FF0000"/>
          <w:sz w:val="26"/>
          <w:szCs w:val="26"/>
        </w:rPr>
      </w:pPr>
      <w:r w:rsidRPr="00BD6784">
        <w:rPr>
          <w:rFonts w:ascii="Tw Cen MT" w:hAnsi="Tw Cen MT"/>
          <w:color w:val="FF0000"/>
          <w:sz w:val="26"/>
          <w:szCs w:val="26"/>
        </w:rPr>
        <w:t xml:space="preserve">a) Henry VIII’s children – an introduction </w:t>
      </w:r>
    </w:p>
    <w:p w:rsidR="0051684A" w:rsidRPr="00A14893" w:rsidRDefault="00B515C1" w:rsidP="00A14893">
      <w:pPr>
        <w:tabs>
          <w:tab w:val="left" w:pos="6795"/>
        </w:tabs>
        <w:ind w:left="709"/>
        <w:rPr>
          <w:rFonts w:ascii="Tw Cen MT" w:hAnsi="Tw Cen MT"/>
          <w:b/>
          <w:bCs/>
          <w:sz w:val="26"/>
          <w:szCs w:val="26"/>
          <w:u w:val="single"/>
        </w:rPr>
      </w:pPr>
      <w:hyperlink r:id="rId49" w:anchor="gs.5ukeut" w:history="1">
        <w:r w:rsidR="006D0494" w:rsidRPr="00BD6784">
          <w:rPr>
            <w:rStyle w:val="Hyperlink"/>
            <w:rFonts w:ascii="Tw Cen MT" w:hAnsi="Tw Cen MT"/>
          </w:rPr>
          <w:t>https://www.hrp.org.uk/hampton-court-palace/history-and-stories/henry-viiis-children/#gs.5ukeut</w:t>
        </w:r>
      </w:hyperlink>
    </w:p>
    <w:p w:rsidR="001D1128" w:rsidRPr="00BD6784" w:rsidRDefault="001D1128" w:rsidP="00A14893">
      <w:pPr>
        <w:tabs>
          <w:tab w:val="left" w:pos="6795"/>
        </w:tabs>
        <w:ind w:left="426"/>
        <w:rPr>
          <w:rFonts w:ascii="Tw Cen MT" w:hAnsi="Tw Cen MT"/>
          <w:sz w:val="26"/>
          <w:szCs w:val="26"/>
          <w:u w:val="single"/>
        </w:rPr>
      </w:pPr>
      <w:r w:rsidRPr="00BD6784">
        <w:rPr>
          <w:rFonts w:ascii="Tw Cen MT" w:hAnsi="Tw Cen MT"/>
          <w:b/>
          <w:bCs/>
          <w:noProof/>
          <w:sz w:val="26"/>
          <w:szCs w:val="26"/>
          <w:u w:val="single"/>
          <w:lang w:eastAsia="en-GB"/>
        </w:rPr>
        <w:drawing>
          <wp:anchor distT="0" distB="0" distL="114300" distR="114300" simplePos="0" relativeHeight="251700224" behindDoc="0" locked="0" layoutInCell="1" allowOverlap="1">
            <wp:simplePos x="0" y="0"/>
            <wp:positionH relativeFrom="column">
              <wp:posOffset>-471524</wp:posOffset>
            </wp:positionH>
            <wp:positionV relativeFrom="paragraph">
              <wp:posOffset>220049</wp:posOffset>
            </wp:positionV>
            <wp:extent cx="690910" cy="690910"/>
            <wp:effectExtent l="0" t="0" r="0" b="0"/>
            <wp:wrapNone/>
            <wp:docPr id="29" name="Picture 29" descr="C:\Users\nward\AppData\Local\Microsoft\Windows\INetCache\Content.MSO\6456D80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nward\AppData\Local\Microsoft\Windows\INetCache\Content.MSO\6456D808.tmp"/>
                    <pic:cNvPicPr>
                      <a:picLocks noChangeAspect="1" noChangeArrowheads="1"/>
                    </pic:cNvPicPr>
                  </pic:nvPicPr>
                  <pic:blipFill>
                    <a:blip r:embed="rId3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90910" cy="6909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D6784" w:rsidRPr="00BD6784">
        <w:rPr>
          <w:rFonts w:ascii="Tw Cen MT" w:hAnsi="Tw Cen MT"/>
          <w:b/>
          <w:bCs/>
          <w:sz w:val="26"/>
          <w:szCs w:val="26"/>
          <w:u w:val="single"/>
        </w:rPr>
        <w:t xml:space="preserve">4. </w:t>
      </w:r>
      <w:r w:rsidRPr="00BD6784">
        <w:rPr>
          <w:rFonts w:ascii="Tw Cen MT" w:hAnsi="Tw Cen MT"/>
          <w:b/>
          <w:bCs/>
          <w:sz w:val="26"/>
          <w:szCs w:val="26"/>
          <w:u w:val="single"/>
        </w:rPr>
        <w:t>Virtual Visit</w:t>
      </w:r>
    </w:p>
    <w:p w:rsidR="001D1128" w:rsidRPr="00BD6784" w:rsidRDefault="001D1128" w:rsidP="00A14893">
      <w:pPr>
        <w:pStyle w:val="NormalWeb"/>
        <w:numPr>
          <w:ilvl w:val="0"/>
          <w:numId w:val="44"/>
        </w:numPr>
        <w:ind w:hanging="11"/>
        <w:rPr>
          <w:rFonts w:ascii="Tw Cen MT" w:hAnsi="Tw Cen MT"/>
          <w:color w:val="FF0000"/>
          <w:sz w:val="26"/>
          <w:szCs w:val="26"/>
        </w:rPr>
      </w:pPr>
      <w:r w:rsidRPr="00BD6784">
        <w:rPr>
          <w:rFonts w:ascii="Tw Cen MT" w:hAnsi="Tw Cen MT"/>
          <w:color w:val="FF0000"/>
          <w:sz w:val="26"/>
          <w:szCs w:val="26"/>
        </w:rPr>
        <w:t>Explore the Historic Royal palaces through their 360 virtual tours AND their videos highlighting key parts of their collections – explore the palaces built by Henry VIII</w:t>
      </w:r>
    </w:p>
    <w:p w:rsidR="00C52030" w:rsidRPr="00A14893" w:rsidRDefault="00B515C1" w:rsidP="00A14893">
      <w:pPr>
        <w:tabs>
          <w:tab w:val="left" w:pos="6795"/>
        </w:tabs>
        <w:ind w:left="728"/>
        <w:rPr>
          <w:rFonts w:ascii="Tw Cen MT" w:hAnsi="Tw Cen MT"/>
          <w:sz w:val="26"/>
          <w:szCs w:val="26"/>
        </w:rPr>
      </w:pPr>
      <w:hyperlink r:id="rId50" w:anchor="gs.5ull1s" w:history="1">
        <w:r w:rsidR="001D1128" w:rsidRPr="00A14893">
          <w:rPr>
            <w:rStyle w:val="Hyperlink"/>
            <w:rFonts w:ascii="Tw Cen MT" w:hAnsi="Tw Cen MT"/>
            <w:sz w:val="26"/>
            <w:szCs w:val="26"/>
          </w:rPr>
          <w:t>https://www.hrp.org.uk/discover-the-palaces/#gs.5ull1s</w:t>
        </w:r>
      </w:hyperlink>
    </w:p>
    <w:p w:rsidR="006D0494" w:rsidRPr="00516808" w:rsidRDefault="006D0494" w:rsidP="006D0494">
      <w:pPr>
        <w:pStyle w:val="ListParagraph"/>
        <w:numPr>
          <w:ilvl w:val="0"/>
          <w:numId w:val="44"/>
        </w:numPr>
        <w:tabs>
          <w:tab w:val="left" w:pos="6795"/>
        </w:tabs>
        <w:rPr>
          <w:rFonts w:ascii="Tw Cen MT" w:hAnsi="Tw Cen MT"/>
          <w:color w:val="FF0000"/>
          <w:sz w:val="26"/>
          <w:szCs w:val="26"/>
        </w:rPr>
      </w:pPr>
      <w:r w:rsidRPr="00516808">
        <w:rPr>
          <w:rFonts w:ascii="Tw Cen MT" w:hAnsi="Tw Cen MT"/>
          <w:color w:val="FF0000"/>
          <w:sz w:val="26"/>
          <w:szCs w:val="26"/>
        </w:rPr>
        <w:t>Take a virtual tour of the National Portrait Gallery’s Tudor Gallery – Copy and paste the picture into a new document and write one sentence about each portrait – who it is / why they had their portrait painted / what they did / why they were important</w:t>
      </w:r>
    </w:p>
    <w:p w:rsidR="006D0494" w:rsidRPr="00A14893" w:rsidRDefault="00B515C1" w:rsidP="006D0494">
      <w:pPr>
        <w:pStyle w:val="ListParagraph"/>
        <w:tabs>
          <w:tab w:val="left" w:pos="6795"/>
        </w:tabs>
        <w:rPr>
          <w:rFonts w:ascii="Tw Cen MT" w:hAnsi="Tw Cen MT"/>
          <w:sz w:val="26"/>
          <w:szCs w:val="26"/>
        </w:rPr>
      </w:pPr>
      <w:hyperlink r:id="rId51" w:history="1">
        <w:r w:rsidR="006D0494" w:rsidRPr="00A14893">
          <w:rPr>
            <w:rStyle w:val="Hyperlink"/>
            <w:rFonts w:ascii="Tw Cen MT" w:hAnsi="Tw Cen MT"/>
            <w:sz w:val="26"/>
            <w:szCs w:val="26"/>
          </w:rPr>
          <w:t>https://www.npg.org.uk/collections/search/portrait-list.php?search=ap&amp;subj=370;Tudors+and+Elizabethans+tour</w:t>
        </w:r>
      </w:hyperlink>
    </w:p>
    <w:p w:rsidR="006D0494" w:rsidRPr="00A14893" w:rsidRDefault="006D0494" w:rsidP="006D0494">
      <w:pPr>
        <w:pStyle w:val="ListParagraph"/>
        <w:tabs>
          <w:tab w:val="left" w:pos="6795"/>
        </w:tabs>
        <w:rPr>
          <w:rFonts w:ascii="Tw Cen MT" w:hAnsi="Tw Cen MT"/>
          <w:sz w:val="26"/>
          <w:szCs w:val="26"/>
        </w:rPr>
      </w:pPr>
    </w:p>
    <w:p w:rsidR="006D0494" w:rsidRPr="00A14893" w:rsidRDefault="006D0494" w:rsidP="006D0494">
      <w:pPr>
        <w:pStyle w:val="ListParagraph"/>
        <w:numPr>
          <w:ilvl w:val="0"/>
          <w:numId w:val="44"/>
        </w:numPr>
        <w:tabs>
          <w:tab w:val="left" w:pos="6795"/>
        </w:tabs>
        <w:rPr>
          <w:rFonts w:ascii="Tw Cen MT" w:hAnsi="Tw Cen MT"/>
          <w:b/>
          <w:bCs/>
          <w:sz w:val="26"/>
          <w:szCs w:val="26"/>
        </w:rPr>
      </w:pPr>
      <w:r w:rsidRPr="00A14893">
        <w:rPr>
          <w:rFonts w:ascii="Tw Cen MT" w:hAnsi="Tw Cen MT"/>
          <w:b/>
          <w:bCs/>
          <w:sz w:val="26"/>
          <w:szCs w:val="26"/>
        </w:rPr>
        <w:t>Explore how Elizabeth I’s image – a key propaganda tool changed throughout her reign</w:t>
      </w:r>
    </w:p>
    <w:p w:rsidR="006D0494" w:rsidRPr="00A14893" w:rsidRDefault="00B515C1" w:rsidP="00A14893">
      <w:pPr>
        <w:pStyle w:val="NormalWeb"/>
        <w:ind w:left="700"/>
        <w:rPr>
          <w:rFonts w:ascii="Tw Cen MT" w:hAnsi="Tw Cen MT"/>
          <w:sz w:val="26"/>
          <w:szCs w:val="26"/>
        </w:rPr>
      </w:pPr>
      <w:hyperlink r:id="rId52" w:history="1">
        <w:r w:rsidR="006D0494" w:rsidRPr="00A14893">
          <w:rPr>
            <w:rStyle w:val="Hyperlink"/>
            <w:rFonts w:ascii="Tw Cen MT" w:hAnsi="Tw Cen MT"/>
            <w:sz w:val="26"/>
            <w:szCs w:val="26"/>
          </w:rPr>
          <w:t>https://www.npg.org.uk/research/programmes/making-art-in-tudor-britain/case-studies/the-queens-likeness-portraits-of-elizabeth-i</w:t>
        </w:r>
      </w:hyperlink>
    </w:p>
    <w:p w:rsidR="00BD6784" w:rsidRPr="00BD6784" w:rsidRDefault="00BD6784" w:rsidP="006D0494">
      <w:pPr>
        <w:pStyle w:val="NormalWeb"/>
        <w:rPr>
          <w:rFonts w:ascii="Tw Cen MT" w:hAnsi="Tw Cen MT"/>
          <w:b/>
          <w:bCs/>
          <w:color w:val="000000"/>
          <w:sz w:val="26"/>
          <w:szCs w:val="26"/>
          <w:u w:val="single"/>
        </w:rPr>
      </w:pPr>
      <w:r w:rsidRPr="00BD6784">
        <w:rPr>
          <w:rFonts w:ascii="Tw Cen MT" w:hAnsi="Tw Cen MT"/>
          <w:b/>
          <w:bCs/>
          <w:noProof/>
          <w:sz w:val="26"/>
          <w:szCs w:val="26"/>
          <w:u w:val="single"/>
        </w:rPr>
        <w:drawing>
          <wp:anchor distT="0" distB="0" distL="114300" distR="114300" simplePos="0" relativeHeight="251707392" behindDoc="0" locked="0" layoutInCell="1" allowOverlap="1" wp14:anchorId="43305A95" wp14:editId="310FE18B">
            <wp:simplePos x="0" y="0"/>
            <wp:positionH relativeFrom="column">
              <wp:posOffset>-467832</wp:posOffset>
            </wp:positionH>
            <wp:positionV relativeFrom="paragraph">
              <wp:posOffset>235497</wp:posOffset>
            </wp:positionV>
            <wp:extent cx="519090" cy="519090"/>
            <wp:effectExtent l="0" t="0" r="0" b="0"/>
            <wp:wrapNone/>
            <wp:docPr id="194" name="Picture 194" descr="C:\Users\nward\AppData\Local\Microsoft\Windows\INetCache\Content.MSO\6CD0E35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nward\AppData\Local\Microsoft\Windows\INetCache\Content.MSO\6CD0E356.tmp"/>
                    <pic:cNvPicPr>
                      <a:picLocks noChangeAspect="1" noChangeArrowheads="1"/>
                    </pic:cNvPicPr>
                  </pic:nvPicPr>
                  <pic:blipFill>
                    <a:blip r:embed="rId2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19090" cy="5190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D6784">
        <w:rPr>
          <w:rFonts w:ascii="Tw Cen MT" w:hAnsi="Tw Cen MT"/>
          <w:b/>
          <w:bCs/>
          <w:color w:val="000000"/>
          <w:sz w:val="26"/>
          <w:szCs w:val="26"/>
          <w:u w:val="single"/>
        </w:rPr>
        <w:t xml:space="preserve">5. Listen </w:t>
      </w:r>
    </w:p>
    <w:p w:rsidR="0051684A" w:rsidRPr="00E234A0" w:rsidRDefault="00BD6784" w:rsidP="00A14893">
      <w:pPr>
        <w:pStyle w:val="NormalWeb"/>
        <w:ind w:left="686" w:hanging="294"/>
        <w:rPr>
          <w:rFonts w:ascii="Tw Cen MT" w:hAnsi="Tw Cen MT"/>
          <w:color w:val="000000"/>
          <w:sz w:val="26"/>
          <w:szCs w:val="26"/>
        </w:rPr>
      </w:pPr>
      <w:r w:rsidRPr="00BD6784">
        <w:rPr>
          <w:rFonts w:ascii="Tw Cen MT" w:hAnsi="Tw Cen MT"/>
          <w:color w:val="000000"/>
          <w:sz w:val="26"/>
          <w:szCs w:val="26"/>
        </w:rPr>
        <w:t>a)</w:t>
      </w:r>
      <w:r w:rsidRPr="00516808">
        <w:rPr>
          <w:rFonts w:ascii="Tw Cen MT" w:hAnsi="Tw Cen MT"/>
          <w:color w:val="FF0000"/>
          <w:sz w:val="26"/>
          <w:szCs w:val="26"/>
        </w:rPr>
        <w:t xml:space="preserve"> The Tudor State - how was government shaped by the Tudor Dynasty? </w:t>
      </w:r>
      <w:hyperlink r:id="rId53" w:history="1">
        <w:r w:rsidRPr="00BD6784">
          <w:rPr>
            <w:rStyle w:val="Hyperlink"/>
            <w:rFonts w:ascii="Tw Cen MT" w:hAnsi="Tw Cen MT"/>
            <w:sz w:val="26"/>
            <w:szCs w:val="26"/>
          </w:rPr>
          <w:t>http://www.bbc.co.uk/programmes/p00546xd</w:t>
        </w:r>
      </w:hyperlink>
    </w:p>
    <w:p w:rsidR="00476FAB" w:rsidRDefault="00476FAB" w:rsidP="00476FAB">
      <w:pPr>
        <w:pStyle w:val="NormalWeb"/>
        <w:ind w:left="686" w:hanging="294"/>
        <w:rPr>
          <w:rFonts w:ascii="Tw Cen MT" w:hAnsi="Tw Cen MT"/>
          <w:color w:val="000000"/>
          <w:sz w:val="26"/>
          <w:szCs w:val="26"/>
        </w:rPr>
      </w:pPr>
      <w:r>
        <w:rPr>
          <w:rFonts w:ascii="Tw Cen MT" w:hAnsi="Tw Cen MT"/>
          <w:color w:val="000000"/>
          <w:sz w:val="26"/>
          <w:szCs w:val="26"/>
        </w:rPr>
        <w:t>b</w:t>
      </w:r>
      <w:r w:rsidRPr="00BD6784">
        <w:rPr>
          <w:rFonts w:ascii="Tw Cen MT" w:hAnsi="Tw Cen MT"/>
          <w:color w:val="000000"/>
          <w:sz w:val="26"/>
          <w:szCs w:val="26"/>
        </w:rPr>
        <w:t xml:space="preserve">) </w:t>
      </w:r>
      <w:r>
        <w:rPr>
          <w:rFonts w:ascii="Tw Cen MT" w:hAnsi="Tw Cen MT"/>
          <w:color w:val="000000"/>
          <w:sz w:val="26"/>
          <w:szCs w:val="26"/>
        </w:rPr>
        <w:t>L</w:t>
      </w:r>
      <w:r w:rsidR="00635BD7">
        <w:rPr>
          <w:rFonts w:ascii="Tw Cen MT" w:hAnsi="Tw Cen MT"/>
          <w:color w:val="000000"/>
          <w:sz w:val="26"/>
          <w:szCs w:val="26"/>
        </w:rPr>
        <w:t xml:space="preserve">isten to these podcasts from the Historic Royal Palaces - </w:t>
      </w:r>
      <w:r>
        <w:rPr>
          <w:rFonts w:ascii="Tw Cen MT" w:hAnsi="Tw Cen MT"/>
          <w:color w:val="000000"/>
          <w:sz w:val="26"/>
          <w:szCs w:val="26"/>
        </w:rPr>
        <w:t xml:space="preserve"> the Tower of London</w:t>
      </w:r>
      <w:r w:rsidR="00635BD7">
        <w:rPr>
          <w:rFonts w:ascii="Tw Cen MT" w:hAnsi="Tw Cen MT"/>
          <w:color w:val="000000"/>
          <w:sz w:val="26"/>
          <w:szCs w:val="26"/>
        </w:rPr>
        <w:t>- April 8</w:t>
      </w:r>
      <w:r w:rsidR="00635BD7" w:rsidRPr="00635BD7">
        <w:rPr>
          <w:rFonts w:ascii="Tw Cen MT" w:hAnsi="Tw Cen MT"/>
          <w:color w:val="000000"/>
          <w:sz w:val="26"/>
          <w:szCs w:val="26"/>
          <w:vertAlign w:val="superscript"/>
        </w:rPr>
        <w:t>th</w:t>
      </w:r>
      <w:r w:rsidR="00635BD7">
        <w:rPr>
          <w:rFonts w:ascii="Tw Cen MT" w:hAnsi="Tw Cen MT"/>
          <w:color w:val="000000"/>
          <w:sz w:val="26"/>
          <w:szCs w:val="26"/>
        </w:rPr>
        <w:t xml:space="preserve"> / 15</w:t>
      </w:r>
      <w:r w:rsidR="00635BD7" w:rsidRPr="00635BD7">
        <w:rPr>
          <w:rFonts w:ascii="Tw Cen MT" w:hAnsi="Tw Cen MT"/>
          <w:color w:val="000000"/>
          <w:sz w:val="26"/>
          <w:szCs w:val="26"/>
          <w:vertAlign w:val="superscript"/>
        </w:rPr>
        <w:t>th</w:t>
      </w:r>
      <w:r w:rsidR="00635BD7">
        <w:rPr>
          <w:rFonts w:ascii="Tw Cen MT" w:hAnsi="Tw Cen MT"/>
          <w:color w:val="000000"/>
          <w:sz w:val="26"/>
          <w:szCs w:val="26"/>
        </w:rPr>
        <w:t xml:space="preserve"> / 22</w:t>
      </w:r>
      <w:r w:rsidR="00635BD7" w:rsidRPr="00635BD7">
        <w:rPr>
          <w:rFonts w:ascii="Tw Cen MT" w:hAnsi="Tw Cen MT"/>
          <w:color w:val="000000"/>
          <w:sz w:val="26"/>
          <w:szCs w:val="26"/>
          <w:vertAlign w:val="superscript"/>
        </w:rPr>
        <w:t>nd</w:t>
      </w:r>
      <w:r w:rsidR="00635BD7">
        <w:rPr>
          <w:rFonts w:ascii="Tw Cen MT" w:hAnsi="Tw Cen MT"/>
          <w:color w:val="000000"/>
          <w:sz w:val="26"/>
          <w:szCs w:val="26"/>
        </w:rPr>
        <w:t xml:space="preserve"> / 29</w:t>
      </w:r>
      <w:r w:rsidR="00635BD7" w:rsidRPr="00635BD7">
        <w:rPr>
          <w:rFonts w:ascii="Tw Cen MT" w:hAnsi="Tw Cen MT"/>
          <w:color w:val="000000"/>
          <w:sz w:val="26"/>
          <w:szCs w:val="26"/>
          <w:vertAlign w:val="superscript"/>
        </w:rPr>
        <w:t>th</w:t>
      </w:r>
      <w:r w:rsidR="00635BD7">
        <w:rPr>
          <w:rFonts w:ascii="Tw Cen MT" w:hAnsi="Tw Cen MT"/>
          <w:color w:val="000000"/>
          <w:sz w:val="26"/>
          <w:szCs w:val="26"/>
        </w:rPr>
        <w:t xml:space="preserve"> / March 4</w:t>
      </w:r>
      <w:r w:rsidR="00635BD7" w:rsidRPr="00635BD7">
        <w:rPr>
          <w:rFonts w:ascii="Tw Cen MT" w:hAnsi="Tw Cen MT"/>
          <w:color w:val="000000"/>
          <w:sz w:val="26"/>
          <w:szCs w:val="26"/>
          <w:vertAlign w:val="superscript"/>
        </w:rPr>
        <w:t>th</w:t>
      </w:r>
      <w:r w:rsidR="00635BD7">
        <w:rPr>
          <w:rFonts w:ascii="Tw Cen MT" w:hAnsi="Tw Cen MT"/>
          <w:color w:val="000000"/>
          <w:sz w:val="26"/>
          <w:szCs w:val="26"/>
        </w:rPr>
        <w:t xml:space="preserve"> / Feb 26</w:t>
      </w:r>
      <w:r w:rsidR="00635BD7" w:rsidRPr="00635BD7">
        <w:rPr>
          <w:rFonts w:ascii="Tw Cen MT" w:hAnsi="Tw Cen MT"/>
          <w:color w:val="000000"/>
          <w:sz w:val="26"/>
          <w:szCs w:val="26"/>
          <w:vertAlign w:val="superscript"/>
        </w:rPr>
        <w:t>th</w:t>
      </w:r>
      <w:r w:rsidR="00635BD7">
        <w:rPr>
          <w:rFonts w:ascii="Tw Cen MT" w:hAnsi="Tw Cen MT"/>
          <w:color w:val="000000"/>
          <w:sz w:val="26"/>
          <w:szCs w:val="26"/>
        </w:rPr>
        <w:t xml:space="preserve"> / All of October’s</w:t>
      </w:r>
    </w:p>
    <w:p w:rsidR="00476FAB" w:rsidRDefault="00476FAB" w:rsidP="00476FAB">
      <w:pPr>
        <w:pStyle w:val="NormalWeb"/>
        <w:ind w:left="686" w:hanging="294"/>
        <w:rPr>
          <w:rFonts w:ascii="Tw Cen MT" w:hAnsi="Tw Cen MT"/>
          <w:color w:val="000000"/>
          <w:sz w:val="26"/>
          <w:szCs w:val="26"/>
        </w:rPr>
      </w:pPr>
      <w:r>
        <w:rPr>
          <w:rFonts w:ascii="Tw Cen MT" w:hAnsi="Tw Cen MT"/>
          <w:color w:val="000000"/>
          <w:sz w:val="26"/>
          <w:szCs w:val="26"/>
        </w:rPr>
        <w:t>Apple podcast link:</w:t>
      </w:r>
    </w:p>
    <w:p w:rsidR="00C52030" w:rsidRDefault="00B515C1" w:rsidP="00C52030">
      <w:pPr>
        <w:tabs>
          <w:tab w:val="left" w:pos="6795"/>
        </w:tabs>
      </w:pPr>
      <w:hyperlink r:id="rId54" w:history="1">
        <w:r w:rsidR="00476FAB">
          <w:rPr>
            <w:rStyle w:val="Hyperlink"/>
          </w:rPr>
          <w:t>https://podcasts.apple.com/gb/podcast/historic-royal-palaces-podcast/id1065848261</w:t>
        </w:r>
      </w:hyperlink>
    </w:p>
    <w:p w:rsidR="00476FAB" w:rsidRDefault="00476FAB" w:rsidP="00476FAB">
      <w:pPr>
        <w:pStyle w:val="NormalWeb"/>
        <w:ind w:left="686" w:hanging="294"/>
        <w:rPr>
          <w:rFonts w:ascii="Tw Cen MT" w:hAnsi="Tw Cen MT"/>
          <w:color w:val="000000"/>
          <w:sz w:val="26"/>
          <w:szCs w:val="26"/>
        </w:rPr>
      </w:pPr>
      <w:r>
        <w:rPr>
          <w:rFonts w:ascii="Tw Cen MT" w:hAnsi="Tw Cen MT"/>
          <w:color w:val="000000"/>
          <w:sz w:val="26"/>
          <w:szCs w:val="26"/>
        </w:rPr>
        <w:t>Spotify podcast link:</w:t>
      </w:r>
    </w:p>
    <w:p w:rsidR="00476FAB" w:rsidRDefault="00B515C1" w:rsidP="00476FAB">
      <w:pPr>
        <w:pStyle w:val="NormalWeb"/>
        <w:ind w:left="686" w:hanging="294"/>
      </w:pPr>
      <w:hyperlink r:id="rId55" w:history="1">
        <w:r w:rsidR="00476FAB">
          <w:rPr>
            <w:rStyle w:val="Hyperlink"/>
          </w:rPr>
          <w:t>https://open.spotify.com/show/64ORUgrG2NE7UYxpsZ6HyC</w:t>
        </w:r>
      </w:hyperlink>
    </w:p>
    <w:p w:rsidR="001E7185" w:rsidRDefault="001E7185" w:rsidP="00516808">
      <w:pPr>
        <w:pStyle w:val="NormalWeb"/>
        <w:rPr>
          <w:rFonts w:ascii="Tw Cen MT" w:hAnsi="Tw Cen MT"/>
          <w:color w:val="000000"/>
          <w:sz w:val="26"/>
          <w:szCs w:val="26"/>
        </w:rPr>
      </w:pPr>
    </w:p>
    <w:p w:rsidR="00FE292B" w:rsidRDefault="00FE292B" w:rsidP="00516808">
      <w:pPr>
        <w:pStyle w:val="NormalWeb"/>
        <w:rPr>
          <w:rFonts w:ascii="Tw Cen MT" w:hAnsi="Tw Cen MT"/>
          <w:color w:val="000000"/>
          <w:sz w:val="26"/>
          <w:szCs w:val="26"/>
        </w:rPr>
      </w:pPr>
    </w:p>
    <w:p w:rsidR="00FE292B" w:rsidRDefault="00FE292B" w:rsidP="00516808">
      <w:pPr>
        <w:pStyle w:val="NormalWeb"/>
        <w:rPr>
          <w:rFonts w:ascii="Tw Cen MT" w:hAnsi="Tw Cen MT"/>
          <w:color w:val="000000"/>
          <w:sz w:val="26"/>
          <w:szCs w:val="26"/>
        </w:rPr>
      </w:pPr>
    </w:p>
    <w:p w:rsidR="00FE292B" w:rsidRDefault="00FE292B" w:rsidP="00516808">
      <w:pPr>
        <w:pStyle w:val="NormalWeb"/>
        <w:rPr>
          <w:rFonts w:ascii="Tw Cen MT" w:hAnsi="Tw Cen MT"/>
          <w:color w:val="000000"/>
          <w:sz w:val="26"/>
          <w:szCs w:val="26"/>
        </w:rPr>
      </w:pPr>
    </w:p>
    <w:p w:rsidR="00FE292B" w:rsidRPr="00516808" w:rsidRDefault="00FE292B" w:rsidP="00516808">
      <w:pPr>
        <w:pStyle w:val="NormalWeb"/>
        <w:rPr>
          <w:rFonts w:ascii="Tw Cen MT" w:hAnsi="Tw Cen MT"/>
          <w:color w:val="000000"/>
          <w:sz w:val="26"/>
          <w:szCs w:val="26"/>
        </w:rPr>
      </w:pPr>
    </w:p>
    <w:p w:rsidR="00C52030" w:rsidRPr="001E7185" w:rsidRDefault="001E7185" w:rsidP="001E7185">
      <w:pPr>
        <w:pBdr>
          <w:top w:val="single" w:sz="4" w:space="1" w:color="auto"/>
          <w:left w:val="single" w:sz="4" w:space="4" w:color="auto"/>
          <w:bottom w:val="single" w:sz="4" w:space="1" w:color="auto"/>
          <w:right w:val="single" w:sz="4" w:space="4" w:color="auto"/>
        </w:pBdr>
        <w:shd w:val="clear" w:color="auto" w:fill="66FFFF"/>
        <w:tabs>
          <w:tab w:val="left" w:pos="6795"/>
        </w:tabs>
        <w:jc w:val="center"/>
        <w:rPr>
          <w:rFonts w:ascii="Tw Cen MT" w:hAnsi="Tw Cen MT"/>
          <w:b/>
          <w:bCs/>
          <w:sz w:val="26"/>
          <w:szCs w:val="26"/>
        </w:rPr>
      </w:pPr>
      <w:r w:rsidRPr="001E7185">
        <w:rPr>
          <w:rFonts w:ascii="Tw Cen MT" w:hAnsi="Tw Cen MT"/>
          <w:b/>
          <w:bCs/>
          <w:sz w:val="26"/>
          <w:szCs w:val="26"/>
        </w:rPr>
        <w:t>Useful skills for further education</w:t>
      </w:r>
    </w:p>
    <w:p w:rsidR="001E7185" w:rsidRPr="004B2089" w:rsidRDefault="001E7185" w:rsidP="001E7185">
      <w:pPr>
        <w:pStyle w:val="ListParagraph"/>
        <w:numPr>
          <w:ilvl w:val="0"/>
          <w:numId w:val="45"/>
        </w:numPr>
        <w:spacing w:after="160" w:line="259" w:lineRule="auto"/>
        <w:rPr>
          <w:lang w:val="en-US"/>
        </w:rPr>
      </w:pPr>
      <w:r>
        <w:rPr>
          <w:lang w:val="en-US"/>
        </w:rPr>
        <w:t xml:space="preserve">The Open University have a number of free online course. </w:t>
      </w:r>
      <w:hyperlink r:id="rId56" w:history="1">
        <w:r>
          <w:rPr>
            <w:rStyle w:val="Hyperlink"/>
          </w:rPr>
          <w:t>https://www.open.edu/openlearn/free-courses/full-catalogue</w:t>
        </w:r>
      </w:hyperlink>
    </w:p>
    <w:p w:rsidR="001E7185" w:rsidRDefault="001E7185" w:rsidP="001E7185">
      <w:pPr>
        <w:pStyle w:val="ListParagraph"/>
        <w:rPr>
          <w:lang w:val="en-US"/>
        </w:rPr>
      </w:pPr>
      <w:r>
        <w:rPr>
          <w:lang w:val="en-US"/>
        </w:rPr>
        <w:t>You can filter by selecting History and the Arts.</w:t>
      </w:r>
    </w:p>
    <w:p w:rsidR="001E7185" w:rsidRDefault="001E7185" w:rsidP="001E7185">
      <w:pPr>
        <w:pStyle w:val="ListParagraph"/>
        <w:rPr>
          <w:lang w:val="en-US"/>
        </w:rPr>
      </w:pPr>
      <w:r>
        <w:rPr>
          <w:lang w:val="en-US"/>
        </w:rPr>
        <w:t>Here are a few to get you started:</w:t>
      </w:r>
    </w:p>
    <w:p w:rsidR="001E7185" w:rsidRPr="004B2089" w:rsidRDefault="001E7185" w:rsidP="001E7185">
      <w:pPr>
        <w:pStyle w:val="ListParagraph"/>
        <w:numPr>
          <w:ilvl w:val="0"/>
          <w:numId w:val="46"/>
        </w:numPr>
        <w:spacing w:after="160" w:line="259" w:lineRule="auto"/>
        <w:rPr>
          <w:lang w:val="en-US"/>
        </w:rPr>
      </w:pPr>
      <w:r>
        <w:rPr>
          <w:lang w:val="en-US"/>
        </w:rPr>
        <w:t xml:space="preserve">Open University: Extending your thinking skills </w:t>
      </w:r>
      <w:hyperlink r:id="rId57" w:history="1">
        <w:r>
          <w:rPr>
            <w:rStyle w:val="Hyperlink"/>
          </w:rPr>
          <w:t>https://www.open.edu/openlearn/education/extending-and-developing-your-thinking-skills/content-section-0?intro=1</w:t>
        </w:r>
      </w:hyperlink>
    </w:p>
    <w:p w:rsidR="001E7185" w:rsidRPr="007957A3" w:rsidRDefault="001E7185" w:rsidP="001E7185">
      <w:pPr>
        <w:pStyle w:val="ListParagraph"/>
        <w:numPr>
          <w:ilvl w:val="0"/>
          <w:numId w:val="46"/>
        </w:numPr>
        <w:spacing w:after="160" w:line="259" w:lineRule="auto"/>
        <w:rPr>
          <w:lang w:val="en-US"/>
        </w:rPr>
      </w:pPr>
      <w:r>
        <w:t xml:space="preserve">Open University : What is good writing? </w:t>
      </w:r>
    </w:p>
    <w:p w:rsidR="001E7185" w:rsidRDefault="00B515C1" w:rsidP="001E7185">
      <w:pPr>
        <w:pStyle w:val="ListParagraph"/>
        <w:ind w:left="1440"/>
        <w:rPr>
          <w:rStyle w:val="Hyperlink"/>
        </w:rPr>
      </w:pPr>
      <w:hyperlink r:id="rId58" w:history="1">
        <w:r w:rsidR="001E7185">
          <w:rPr>
            <w:rStyle w:val="Hyperlink"/>
          </w:rPr>
          <w:t>https://www.open.edu/openlearn/history-the-arts/culture/literature-and-creative-writing/what-good-writing/content-section-0?intro=1</w:t>
        </w:r>
      </w:hyperlink>
    </w:p>
    <w:p w:rsidR="001E7185" w:rsidRPr="007957A3" w:rsidRDefault="001E7185" w:rsidP="001E7185">
      <w:pPr>
        <w:pStyle w:val="ListParagraph"/>
        <w:numPr>
          <w:ilvl w:val="0"/>
          <w:numId w:val="46"/>
        </w:numPr>
        <w:spacing w:after="160" w:line="259" w:lineRule="auto"/>
        <w:rPr>
          <w:lang w:val="en-US"/>
        </w:rPr>
      </w:pPr>
      <w:r>
        <w:t xml:space="preserve">Open University: History of Reading: An introduction to reading in the past </w:t>
      </w:r>
      <w:hyperlink r:id="rId59" w:history="1">
        <w:r>
          <w:rPr>
            <w:rStyle w:val="Hyperlink"/>
          </w:rPr>
          <w:t>https://www.open.edu/openlearn/history-the-arts/culture/literature-and-creative-writing/history-reading-introduction-reading-the-past/content-section-0?active-tab=description-tab</w:t>
        </w:r>
      </w:hyperlink>
    </w:p>
    <w:p w:rsidR="001E7185" w:rsidRDefault="001E7185" w:rsidP="001E7185">
      <w:pPr>
        <w:spacing w:after="160" w:line="259" w:lineRule="auto"/>
        <w:rPr>
          <w:lang w:val="en-US"/>
        </w:rPr>
      </w:pPr>
    </w:p>
    <w:p w:rsidR="001E7185" w:rsidRPr="001E7185" w:rsidRDefault="001E7185" w:rsidP="001E7185">
      <w:pPr>
        <w:pStyle w:val="ListParagraph"/>
        <w:numPr>
          <w:ilvl w:val="0"/>
          <w:numId w:val="45"/>
        </w:numPr>
        <w:spacing w:after="160" w:line="259" w:lineRule="auto"/>
        <w:rPr>
          <w:lang w:val="en-US"/>
        </w:rPr>
      </w:pPr>
      <w:r w:rsidRPr="001E7185">
        <w:rPr>
          <w:lang w:val="en-US"/>
        </w:rPr>
        <w:t xml:space="preserve">The National Archives: </w:t>
      </w:r>
    </w:p>
    <w:p w:rsidR="001E7185" w:rsidRPr="007957A3" w:rsidRDefault="001E7185" w:rsidP="001E7185">
      <w:pPr>
        <w:pStyle w:val="ListParagraph"/>
        <w:numPr>
          <w:ilvl w:val="1"/>
          <w:numId w:val="45"/>
        </w:numPr>
        <w:spacing w:after="160" w:line="259" w:lineRule="auto"/>
        <w:rPr>
          <w:lang w:val="en-US"/>
        </w:rPr>
      </w:pPr>
      <w:r>
        <w:rPr>
          <w:lang w:val="en-US"/>
        </w:rPr>
        <w:t xml:space="preserve">Investigate original documents from the reign of Elizabeth I </w:t>
      </w:r>
      <w:hyperlink r:id="rId60" w:history="1">
        <w:r>
          <w:rPr>
            <w:rStyle w:val="Hyperlink"/>
          </w:rPr>
          <w:t>http://www.nationalarchives.gov.uk/education/resources/elizabeth-monarchy/</w:t>
        </w:r>
      </w:hyperlink>
    </w:p>
    <w:p w:rsidR="001E7185" w:rsidRPr="007957A3" w:rsidRDefault="001E7185" w:rsidP="001E7185">
      <w:pPr>
        <w:pStyle w:val="ListParagraph"/>
        <w:numPr>
          <w:ilvl w:val="1"/>
          <w:numId w:val="45"/>
        </w:numPr>
        <w:spacing w:after="160" w:line="259" w:lineRule="auto"/>
        <w:rPr>
          <w:lang w:val="en-US"/>
        </w:rPr>
      </w:pPr>
      <w:r>
        <w:t xml:space="preserve">Focus on film as an information source </w:t>
      </w:r>
      <w:hyperlink r:id="rId61" w:history="1">
        <w:r>
          <w:rPr>
            <w:rStyle w:val="Hyperlink"/>
          </w:rPr>
          <w:t>http://www.nationalarchives.gov.uk/education/focuson/film/</w:t>
        </w:r>
      </w:hyperlink>
    </w:p>
    <w:p w:rsidR="001E7185" w:rsidRPr="00455992" w:rsidRDefault="001E7185" w:rsidP="001E7185">
      <w:pPr>
        <w:pStyle w:val="ListParagraph"/>
        <w:numPr>
          <w:ilvl w:val="1"/>
          <w:numId w:val="45"/>
        </w:numPr>
        <w:spacing w:after="160" w:line="259" w:lineRule="auto"/>
        <w:rPr>
          <w:lang w:val="en-US"/>
        </w:rPr>
      </w:pPr>
      <w:r>
        <w:t xml:space="preserve">Paleography: Take a tutorial in learning to read handwriting from documents 1500-1800 </w:t>
      </w:r>
      <w:hyperlink r:id="rId62" w:history="1">
        <w:r>
          <w:rPr>
            <w:rStyle w:val="Hyperlink"/>
          </w:rPr>
          <w:t>http://www.nationalarchives.gov.uk/education/resources/palaeography/</w:t>
        </w:r>
      </w:hyperlink>
    </w:p>
    <w:p w:rsidR="001E7185" w:rsidRPr="006209D3" w:rsidRDefault="001E7185" w:rsidP="006209D3">
      <w:pPr>
        <w:pStyle w:val="ListParagraph"/>
        <w:numPr>
          <w:ilvl w:val="0"/>
          <w:numId w:val="45"/>
        </w:numPr>
        <w:rPr>
          <w:u w:val="single"/>
          <w:lang w:val="en-US"/>
        </w:rPr>
      </w:pPr>
      <w:r w:rsidRPr="006209D3">
        <w:rPr>
          <w:u w:val="single"/>
          <w:lang w:val="en-US"/>
        </w:rPr>
        <w:t>Articles</w:t>
      </w:r>
    </w:p>
    <w:p w:rsidR="001E7185" w:rsidRPr="00455992" w:rsidRDefault="001E7185" w:rsidP="006209D3">
      <w:pPr>
        <w:pStyle w:val="ListParagraph"/>
        <w:numPr>
          <w:ilvl w:val="1"/>
          <w:numId w:val="45"/>
        </w:numPr>
        <w:spacing w:after="160" w:line="259" w:lineRule="auto"/>
        <w:rPr>
          <w:lang w:val="en-US"/>
        </w:rPr>
      </w:pPr>
      <w:r w:rsidRPr="00455992">
        <w:rPr>
          <w:lang w:val="en-US"/>
        </w:rPr>
        <w:t>Synoptic essays</w:t>
      </w:r>
      <w:r>
        <w:rPr>
          <w:lang w:val="en-US"/>
        </w:rPr>
        <w:t xml:space="preserve"> </w:t>
      </w:r>
      <w:hyperlink r:id="rId63" w:history="1">
        <w:r>
          <w:rPr>
            <w:rStyle w:val="Hyperlink"/>
          </w:rPr>
          <w:t>https://www.history.org.uk/student/categories/916/resource/3210/what-is-a-synoptic-essay-and-how-do-i-write-one</w:t>
        </w:r>
      </w:hyperlink>
    </w:p>
    <w:p w:rsidR="001E7185" w:rsidRPr="006209D3" w:rsidRDefault="001E7185" w:rsidP="006209D3">
      <w:pPr>
        <w:pStyle w:val="ListParagraph"/>
        <w:numPr>
          <w:ilvl w:val="1"/>
          <w:numId w:val="45"/>
        </w:numPr>
        <w:spacing w:after="160" w:line="259" w:lineRule="auto"/>
        <w:rPr>
          <w:lang w:val="en-US"/>
        </w:rPr>
      </w:pPr>
      <w:r>
        <w:t xml:space="preserve">Explore Aeon magazine’s articles </w:t>
      </w:r>
      <w:r w:rsidR="006209D3">
        <w:t xml:space="preserve">– here’s one to get you started - </w:t>
      </w:r>
      <w:r>
        <w:t xml:space="preserve">How to reduce digital distractions, advice from medieval monks </w:t>
      </w:r>
      <w:hyperlink r:id="rId64" w:history="1">
        <w:r>
          <w:rPr>
            <w:rStyle w:val="Hyperlink"/>
          </w:rPr>
          <w:t>https://aeon.co/ideas/how-to-reduce-digital-distractions-advice-from-medieval-monks</w:t>
        </w:r>
      </w:hyperlink>
    </w:p>
    <w:p w:rsidR="001E7185" w:rsidRDefault="006209D3" w:rsidP="006209D3">
      <w:pPr>
        <w:rPr>
          <w:lang w:val="en-US"/>
        </w:rPr>
      </w:pPr>
      <w:r>
        <w:rPr>
          <w:lang w:val="en-US"/>
        </w:rPr>
        <w:t xml:space="preserve">If you think you might want to study a Humanities subject at Uni – then try </w:t>
      </w:r>
      <w:hyperlink r:id="rId65" w:history="1">
        <w:r w:rsidRPr="00D17ED3">
          <w:rPr>
            <w:rStyle w:val="Hyperlink"/>
            <w:lang w:val="en-US"/>
          </w:rPr>
          <w:t>https://www.univ.ox.ac.uk/applying-to-univ/resource-hub/?category=humanities</w:t>
        </w:r>
      </w:hyperlink>
    </w:p>
    <w:p w:rsidR="006209D3" w:rsidRPr="001E7185" w:rsidRDefault="006209D3" w:rsidP="001E7185">
      <w:pPr>
        <w:rPr>
          <w:lang w:val="en-US"/>
        </w:rPr>
      </w:pPr>
    </w:p>
    <w:p w:rsidR="00C52030" w:rsidRPr="001E7185" w:rsidRDefault="00C52030" w:rsidP="00C52030">
      <w:pPr>
        <w:tabs>
          <w:tab w:val="left" w:pos="6795"/>
        </w:tabs>
        <w:rPr>
          <w:rFonts w:ascii="Tw Cen MT" w:hAnsi="Tw Cen MT"/>
          <w:b/>
          <w:bCs/>
          <w:sz w:val="32"/>
          <w:szCs w:val="32"/>
          <w:u w:val="single"/>
          <w:lang w:val="en-US"/>
        </w:rPr>
      </w:pPr>
    </w:p>
    <w:p w:rsidR="00C52030" w:rsidRPr="00BD6784" w:rsidRDefault="00C52030" w:rsidP="00C52030">
      <w:pPr>
        <w:tabs>
          <w:tab w:val="left" w:pos="6795"/>
        </w:tabs>
        <w:rPr>
          <w:rFonts w:ascii="Tw Cen MT" w:hAnsi="Tw Cen MT"/>
          <w:b/>
          <w:bCs/>
          <w:sz w:val="32"/>
          <w:szCs w:val="32"/>
          <w:u w:val="single"/>
        </w:rPr>
      </w:pPr>
    </w:p>
    <w:p w:rsidR="00C52030" w:rsidRPr="00BD6784" w:rsidRDefault="00C52030" w:rsidP="00C52030">
      <w:pPr>
        <w:tabs>
          <w:tab w:val="left" w:pos="6795"/>
        </w:tabs>
        <w:rPr>
          <w:rFonts w:ascii="Tw Cen MT" w:hAnsi="Tw Cen MT"/>
          <w:b/>
          <w:bCs/>
          <w:sz w:val="32"/>
          <w:szCs w:val="32"/>
          <w:u w:val="single"/>
        </w:rPr>
      </w:pPr>
    </w:p>
    <w:p w:rsidR="00C52030" w:rsidRPr="00BD6784" w:rsidRDefault="00C52030" w:rsidP="00C52030">
      <w:pPr>
        <w:tabs>
          <w:tab w:val="left" w:pos="6795"/>
        </w:tabs>
        <w:rPr>
          <w:rFonts w:ascii="Tw Cen MT" w:hAnsi="Tw Cen MT"/>
          <w:b/>
          <w:bCs/>
          <w:sz w:val="32"/>
          <w:szCs w:val="32"/>
          <w:u w:val="single"/>
        </w:rPr>
      </w:pPr>
    </w:p>
    <w:p w:rsidR="00516808" w:rsidRDefault="00516808" w:rsidP="00C52030">
      <w:pPr>
        <w:tabs>
          <w:tab w:val="left" w:pos="6795"/>
        </w:tabs>
        <w:rPr>
          <w:rFonts w:ascii="SassoonCRInfant" w:hAnsi="SassoonCRInfant"/>
          <w:b/>
          <w:bCs/>
          <w:sz w:val="32"/>
          <w:szCs w:val="32"/>
          <w:u w:val="single"/>
        </w:rPr>
      </w:pPr>
    </w:p>
    <w:p w:rsidR="00EB1A4C" w:rsidRDefault="00FE292B" w:rsidP="00C52030">
      <w:pPr>
        <w:tabs>
          <w:tab w:val="left" w:pos="6795"/>
        </w:tabs>
        <w:jc w:val="center"/>
        <w:rPr>
          <w:rFonts w:ascii="SassoonCRInfant" w:hAnsi="SassoonCRInfant"/>
          <w:b/>
          <w:bCs/>
          <w:sz w:val="32"/>
          <w:szCs w:val="32"/>
          <w:u w:val="single"/>
        </w:rPr>
      </w:pPr>
      <w:r>
        <w:rPr>
          <w:rFonts w:ascii="SassoonCRInfant" w:hAnsi="SassoonCRInfant"/>
          <w:b/>
          <w:bCs/>
          <w:sz w:val="32"/>
          <w:szCs w:val="32"/>
          <w:u w:val="single"/>
        </w:rPr>
        <w:t xml:space="preserve">Section 3 - </w:t>
      </w:r>
      <w:r w:rsidR="00EB1A4C">
        <w:rPr>
          <w:rFonts w:ascii="SassoonCRInfant" w:hAnsi="SassoonCRInfant"/>
          <w:b/>
          <w:bCs/>
          <w:sz w:val="32"/>
          <w:szCs w:val="32"/>
          <w:u w:val="single"/>
        </w:rPr>
        <w:t>Taking notes at A-level</w:t>
      </w:r>
    </w:p>
    <w:p w:rsidR="00EB1A4C" w:rsidRDefault="00EB1A4C" w:rsidP="00C52030">
      <w:pPr>
        <w:tabs>
          <w:tab w:val="left" w:pos="6795"/>
        </w:tabs>
        <w:rPr>
          <w:rFonts w:ascii="SassoonCRInfant" w:hAnsi="SassoonCRInfant"/>
          <w:sz w:val="24"/>
          <w:szCs w:val="20"/>
        </w:rPr>
      </w:pPr>
      <w:r>
        <w:rPr>
          <w:rFonts w:ascii="SassoonCRInfant" w:hAnsi="SassoonCRInfant"/>
          <w:sz w:val="24"/>
          <w:szCs w:val="20"/>
        </w:rPr>
        <w:t>During classes and for home</w:t>
      </w:r>
      <w:r w:rsidR="00C52030">
        <w:rPr>
          <w:rFonts w:ascii="SassoonCRInfant" w:hAnsi="SassoonCRInfant"/>
          <w:sz w:val="24"/>
          <w:szCs w:val="20"/>
        </w:rPr>
        <w:t xml:space="preserve"> </w:t>
      </w:r>
      <w:r>
        <w:rPr>
          <w:rFonts w:ascii="SassoonCRInfant" w:hAnsi="SassoonCRInfant"/>
          <w:sz w:val="24"/>
          <w:szCs w:val="20"/>
        </w:rPr>
        <w:t xml:space="preserve">learning you will be expected to take notes on a broad range of topics and case studies, therefore it is important that you arrange and structure these notes in a way that is both informative and easy to revise from when required. The more organised you are with your note taking the easier your revision will be. </w:t>
      </w:r>
    </w:p>
    <w:p w:rsidR="00EB1A4C" w:rsidRDefault="00EB1A4C" w:rsidP="00EB1A4C">
      <w:pPr>
        <w:tabs>
          <w:tab w:val="left" w:pos="6795"/>
        </w:tabs>
        <w:rPr>
          <w:rFonts w:ascii="SassoonCRInfant" w:hAnsi="SassoonCRInfant"/>
          <w:sz w:val="24"/>
          <w:szCs w:val="20"/>
        </w:rPr>
      </w:pPr>
      <w:r>
        <w:rPr>
          <w:rFonts w:ascii="SassoonCRInfant" w:hAnsi="SassoonCRInfant"/>
          <w:sz w:val="24"/>
          <w:szCs w:val="20"/>
        </w:rPr>
        <w:t xml:space="preserve">To help you with note taking at A-level below are some different note taking and revision strategies that you should be familiarising yourselves with. Not every format will work for you but it is important that you establish good practice. Notes are not about writing down everything they are about recording the key information As you go through the resources above try some of the different note taking strategies below: </w:t>
      </w:r>
    </w:p>
    <w:p w:rsidR="00FE292B" w:rsidRDefault="00FE292B" w:rsidP="0013383C">
      <w:pPr>
        <w:tabs>
          <w:tab w:val="left" w:pos="6795"/>
        </w:tabs>
        <w:spacing w:after="0"/>
        <w:rPr>
          <w:rFonts w:ascii="SassoonCRInfant" w:hAnsi="SassoonCRInfant"/>
          <w:b/>
          <w:bCs/>
          <w:sz w:val="24"/>
          <w:szCs w:val="20"/>
          <w:u w:val="single"/>
        </w:rPr>
      </w:pPr>
    </w:p>
    <w:p w:rsidR="00FE292B" w:rsidRDefault="00FE292B" w:rsidP="0013383C">
      <w:pPr>
        <w:tabs>
          <w:tab w:val="left" w:pos="6795"/>
        </w:tabs>
        <w:spacing w:after="0"/>
        <w:rPr>
          <w:rFonts w:ascii="SassoonCRInfant" w:hAnsi="SassoonCRInfant"/>
          <w:b/>
          <w:bCs/>
          <w:sz w:val="24"/>
          <w:szCs w:val="20"/>
          <w:u w:val="single"/>
        </w:rPr>
      </w:pPr>
    </w:p>
    <w:p w:rsidR="00FE292B" w:rsidRDefault="00FE292B" w:rsidP="0013383C">
      <w:pPr>
        <w:tabs>
          <w:tab w:val="left" w:pos="6795"/>
        </w:tabs>
        <w:spacing w:after="0"/>
        <w:rPr>
          <w:rFonts w:ascii="SassoonCRInfant" w:hAnsi="SassoonCRInfant"/>
          <w:b/>
          <w:bCs/>
          <w:sz w:val="24"/>
          <w:szCs w:val="20"/>
          <w:u w:val="single"/>
        </w:rPr>
      </w:pPr>
    </w:p>
    <w:p w:rsidR="00EB1A4C" w:rsidRPr="0013383C" w:rsidRDefault="0013383C" w:rsidP="0013383C">
      <w:pPr>
        <w:tabs>
          <w:tab w:val="left" w:pos="6795"/>
        </w:tabs>
        <w:spacing w:after="0"/>
        <w:rPr>
          <w:rFonts w:ascii="SassoonCRInfant" w:hAnsi="SassoonCRInfant"/>
          <w:b/>
          <w:bCs/>
          <w:sz w:val="24"/>
          <w:szCs w:val="20"/>
          <w:u w:val="single"/>
        </w:rPr>
      </w:pPr>
      <w:r w:rsidRPr="0013383C">
        <w:rPr>
          <w:rFonts w:ascii="SassoonCRInfant" w:hAnsi="SassoonCRInfant"/>
          <w:b/>
          <w:bCs/>
          <w:sz w:val="24"/>
          <w:szCs w:val="20"/>
          <w:u w:val="single"/>
        </w:rPr>
        <w:t>1.</w:t>
      </w:r>
      <w:r>
        <w:rPr>
          <w:rFonts w:ascii="SassoonCRInfant" w:hAnsi="SassoonCRInfant"/>
          <w:b/>
          <w:bCs/>
          <w:sz w:val="24"/>
          <w:szCs w:val="20"/>
          <w:u w:val="single"/>
        </w:rPr>
        <w:t xml:space="preserve"> </w:t>
      </w:r>
      <w:r w:rsidR="00EB1A4C" w:rsidRPr="0013383C">
        <w:rPr>
          <w:rFonts w:ascii="SassoonCRInfant" w:hAnsi="SassoonCRInfant"/>
          <w:b/>
          <w:bCs/>
          <w:sz w:val="24"/>
          <w:szCs w:val="20"/>
          <w:u w:val="single"/>
        </w:rPr>
        <w:t xml:space="preserve">The outline method: </w:t>
      </w:r>
    </w:p>
    <w:p w:rsidR="00EB1A4C" w:rsidRDefault="0013383C" w:rsidP="0013383C">
      <w:pPr>
        <w:tabs>
          <w:tab w:val="left" w:pos="6795"/>
        </w:tabs>
        <w:spacing w:after="0"/>
        <w:rPr>
          <w:rFonts w:ascii="SassoonCRInfant" w:hAnsi="SassoonCRInfant"/>
          <w:sz w:val="24"/>
          <w:szCs w:val="20"/>
        </w:rPr>
      </w:pPr>
      <w:r>
        <w:rPr>
          <w:noProof/>
          <w:sz w:val="32"/>
          <w:szCs w:val="32"/>
          <w:lang w:eastAsia="en-GB"/>
        </w:rPr>
        <w:drawing>
          <wp:anchor distT="0" distB="0" distL="114300" distR="114300" simplePos="0" relativeHeight="251671552" behindDoc="1" locked="0" layoutInCell="1" allowOverlap="1">
            <wp:simplePos x="0" y="0"/>
            <wp:positionH relativeFrom="margin">
              <wp:posOffset>2971165</wp:posOffset>
            </wp:positionH>
            <wp:positionV relativeFrom="paragraph">
              <wp:posOffset>13970</wp:posOffset>
            </wp:positionV>
            <wp:extent cx="3232785" cy="2505075"/>
            <wp:effectExtent l="0" t="0" r="5715" b="9525"/>
            <wp:wrapTight wrapText="bothSides">
              <wp:wrapPolygon edited="0">
                <wp:start x="0" y="0"/>
                <wp:lineTo x="0" y="21518"/>
                <wp:lineTo x="21511" y="21518"/>
                <wp:lineTo x="21511" y="0"/>
                <wp:lineTo x="0" y="0"/>
              </wp:wrapPolygon>
            </wp:wrapTight>
            <wp:docPr id="1" name="Picture 1" descr="C:\Users\SHoare\AppData\Local\Microsoft\Windows\Temporary Internet Files\Content.MSO\AC32244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oare\AppData\Local\Microsoft\Windows\Temporary Internet Files\Content.MSO\AC322441.tmp"/>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232785" cy="2505075"/>
                    </a:xfrm>
                    <a:prstGeom prst="rect">
                      <a:avLst/>
                    </a:prstGeom>
                    <a:noFill/>
                    <a:ln>
                      <a:noFill/>
                    </a:ln>
                  </pic:spPr>
                </pic:pic>
              </a:graphicData>
            </a:graphic>
            <wp14:sizeRelH relativeFrom="page">
              <wp14:pctWidth>0</wp14:pctWidth>
            </wp14:sizeRelH>
            <wp14:sizeRelV relativeFrom="page">
              <wp14:pctHeight>0</wp14:pctHeight>
            </wp14:sizeRelV>
          </wp:anchor>
        </w:drawing>
      </w:r>
      <w:r w:rsidR="00EB1A4C">
        <w:rPr>
          <w:rFonts w:ascii="SassoonCRInfant" w:hAnsi="SassoonCRInfant"/>
          <w:sz w:val="24"/>
          <w:szCs w:val="20"/>
        </w:rPr>
        <w:t>One of the best and most popular methods, it lets you organ</w:t>
      </w:r>
      <w:r>
        <w:rPr>
          <w:rFonts w:ascii="SassoonCRInfant" w:hAnsi="SassoonCRInfant"/>
          <w:sz w:val="24"/>
          <w:szCs w:val="20"/>
        </w:rPr>
        <w:t xml:space="preserve">ise notes in a structured form and break up different topics and their subtopics. Main topics go on the far left and add subtopics below using indents. </w:t>
      </w:r>
    </w:p>
    <w:p w:rsidR="0013383C" w:rsidRPr="0013383C" w:rsidRDefault="0013383C" w:rsidP="0013383C">
      <w:pPr>
        <w:tabs>
          <w:tab w:val="left" w:pos="6795"/>
        </w:tabs>
        <w:spacing w:after="0"/>
        <w:rPr>
          <w:rFonts w:ascii="SassoonCRInfant" w:hAnsi="SassoonCRInfant"/>
          <w:b/>
          <w:bCs/>
          <w:sz w:val="24"/>
          <w:szCs w:val="20"/>
        </w:rPr>
      </w:pPr>
      <w:r w:rsidRPr="0013383C">
        <w:rPr>
          <w:rFonts w:ascii="SassoonCRInfant" w:hAnsi="SassoonCRInfant"/>
          <w:b/>
          <w:bCs/>
          <w:sz w:val="24"/>
          <w:szCs w:val="20"/>
        </w:rPr>
        <w:t>Pros:</w:t>
      </w:r>
    </w:p>
    <w:p w:rsidR="0013383C" w:rsidRDefault="0013383C" w:rsidP="0013383C">
      <w:pPr>
        <w:pStyle w:val="ListParagraph"/>
        <w:numPr>
          <w:ilvl w:val="0"/>
          <w:numId w:val="32"/>
        </w:numPr>
        <w:tabs>
          <w:tab w:val="left" w:pos="6795"/>
        </w:tabs>
        <w:spacing w:after="0"/>
        <w:rPr>
          <w:rFonts w:ascii="SassoonCRInfant" w:hAnsi="SassoonCRInfant"/>
          <w:sz w:val="24"/>
          <w:szCs w:val="20"/>
        </w:rPr>
      </w:pPr>
      <w:r>
        <w:rPr>
          <w:rFonts w:ascii="SassoonCRInfant" w:hAnsi="SassoonCRInfant"/>
          <w:sz w:val="24"/>
          <w:szCs w:val="20"/>
        </w:rPr>
        <w:t xml:space="preserve">Highlights points in a logical way </w:t>
      </w:r>
    </w:p>
    <w:p w:rsidR="0013383C" w:rsidRDefault="0013383C" w:rsidP="0013383C">
      <w:pPr>
        <w:pStyle w:val="ListParagraph"/>
        <w:numPr>
          <w:ilvl w:val="0"/>
          <w:numId w:val="32"/>
        </w:numPr>
        <w:tabs>
          <w:tab w:val="left" w:pos="6795"/>
        </w:tabs>
        <w:spacing w:after="0"/>
        <w:rPr>
          <w:rFonts w:ascii="SassoonCRInfant" w:hAnsi="SassoonCRInfant"/>
          <w:sz w:val="24"/>
          <w:szCs w:val="20"/>
        </w:rPr>
      </w:pPr>
      <w:r>
        <w:rPr>
          <w:rFonts w:ascii="SassoonCRInfant" w:hAnsi="SassoonCRInfant"/>
          <w:sz w:val="24"/>
          <w:szCs w:val="20"/>
        </w:rPr>
        <w:t xml:space="preserve">Reduces reviewing and editing time </w:t>
      </w:r>
    </w:p>
    <w:p w:rsidR="0013383C" w:rsidRDefault="0013383C" w:rsidP="0013383C">
      <w:pPr>
        <w:pStyle w:val="ListParagraph"/>
        <w:numPr>
          <w:ilvl w:val="0"/>
          <w:numId w:val="32"/>
        </w:numPr>
        <w:tabs>
          <w:tab w:val="left" w:pos="6795"/>
        </w:tabs>
        <w:spacing w:after="0"/>
        <w:rPr>
          <w:rFonts w:ascii="SassoonCRInfant" w:hAnsi="SassoonCRInfant"/>
          <w:sz w:val="24"/>
          <w:szCs w:val="20"/>
        </w:rPr>
      </w:pPr>
      <w:r>
        <w:rPr>
          <w:rFonts w:ascii="SassoonCRInfant" w:hAnsi="SassoonCRInfant"/>
          <w:sz w:val="24"/>
          <w:szCs w:val="20"/>
        </w:rPr>
        <w:t xml:space="preserve">Gives a clear structure. </w:t>
      </w:r>
    </w:p>
    <w:p w:rsidR="0013383C" w:rsidRPr="0013383C" w:rsidRDefault="0013383C" w:rsidP="0013383C">
      <w:pPr>
        <w:tabs>
          <w:tab w:val="left" w:pos="6795"/>
        </w:tabs>
        <w:spacing w:after="0"/>
        <w:rPr>
          <w:rFonts w:ascii="SassoonCRInfant" w:hAnsi="SassoonCRInfant"/>
          <w:b/>
          <w:bCs/>
          <w:sz w:val="24"/>
          <w:szCs w:val="20"/>
        </w:rPr>
      </w:pPr>
      <w:r w:rsidRPr="0013383C">
        <w:rPr>
          <w:rFonts w:ascii="SassoonCRInfant" w:hAnsi="SassoonCRInfant"/>
          <w:b/>
          <w:bCs/>
          <w:sz w:val="24"/>
          <w:szCs w:val="20"/>
        </w:rPr>
        <w:t xml:space="preserve">Cons: </w:t>
      </w:r>
    </w:p>
    <w:p w:rsidR="00FE292B" w:rsidRDefault="0013383C" w:rsidP="004F4E11">
      <w:pPr>
        <w:pStyle w:val="ListParagraph"/>
        <w:numPr>
          <w:ilvl w:val="0"/>
          <w:numId w:val="33"/>
        </w:numPr>
        <w:tabs>
          <w:tab w:val="left" w:pos="6795"/>
        </w:tabs>
        <w:spacing w:after="0"/>
        <w:rPr>
          <w:rFonts w:ascii="SassoonCRInfant" w:hAnsi="SassoonCRInfant"/>
          <w:sz w:val="24"/>
          <w:szCs w:val="20"/>
        </w:rPr>
      </w:pPr>
      <w:r w:rsidRPr="00FE292B">
        <w:rPr>
          <w:rFonts w:ascii="SassoonCRInfant" w:hAnsi="SassoonCRInfant"/>
          <w:sz w:val="24"/>
          <w:szCs w:val="20"/>
        </w:rPr>
        <w:t xml:space="preserve">Doesn’t work well if the lesson or resource jumps between topics. </w:t>
      </w:r>
    </w:p>
    <w:p w:rsidR="0013383C" w:rsidRPr="00FE292B" w:rsidRDefault="0013383C" w:rsidP="00FE292B">
      <w:pPr>
        <w:pStyle w:val="ListParagraph"/>
        <w:tabs>
          <w:tab w:val="left" w:pos="6795"/>
        </w:tabs>
        <w:spacing w:after="0"/>
        <w:rPr>
          <w:rFonts w:ascii="SassoonCRInfant" w:hAnsi="SassoonCRInfant"/>
          <w:sz w:val="24"/>
          <w:szCs w:val="20"/>
        </w:rPr>
      </w:pPr>
      <w:r>
        <w:rPr>
          <w:noProof/>
          <w:lang w:eastAsia="en-GB"/>
        </w:rPr>
        <w:drawing>
          <wp:anchor distT="0" distB="0" distL="114300" distR="114300" simplePos="0" relativeHeight="251672576" behindDoc="1" locked="0" layoutInCell="1" allowOverlap="1">
            <wp:simplePos x="0" y="0"/>
            <wp:positionH relativeFrom="column">
              <wp:posOffset>-76835</wp:posOffset>
            </wp:positionH>
            <wp:positionV relativeFrom="paragraph">
              <wp:posOffset>204470</wp:posOffset>
            </wp:positionV>
            <wp:extent cx="2548255" cy="3324225"/>
            <wp:effectExtent l="0" t="0" r="4445" b="9525"/>
            <wp:wrapTight wrapText="bothSides">
              <wp:wrapPolygon edited="0">
                <wp:start x="0" y="0"/>
                <wp:lineTo x="0" y="21538"/>
                <wp:lineTo x="21476" y="21538"/>
                <wp:lineTo x="21476" y="0"/>
                <wp:lineTo x="0" y="0"/>
              </wp:wrapPolygon>
            </wp:wrapTight>
            <wp:docPr id="3" name="Picture 3" descr="Cornell Notes - Comprehension Strateg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rnell Notes - Comprehension Strategies"/>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548255" cy="3324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3383C" w:rsidRPr="0013383C" w:rsidRDefault="0013383C" w:rsidP="0013383C">
      <w:pPr>
        <w:tabs>
          <w:tab w:val="left" w:pos="6795"/>
        </w:tabs>
        <w:spacing w:after="0"/>
        <w:rPr>
          <w:rFonts w:ascii="SassoonCRInfant" w:hAnsi="SassoonCRInfant"/>
          <w:b/>
          <w:bCs/>
          <w:sz w:val="26"/>
          <w:u w:val="single"/>
        </w:rPr>
      </w:pPr>
      <w:r w:rsidRPr="0013383C">
        <w:rPr>
          <w:rFonts w:ascii="SassoonCRInfant" w:hAnsi="SassoonCRInfant"/>
          <w:b/>
          <w:bCs/>
          <w:sz w:val="26"/>
          <w:u w:val="single"/>
        </w:rPr>
        <w:t xml:space="preserve">2. The Cornell Note: </w:t>
      </w:r>
    </w:p>
    <w:p w:rsidR="00661576" w:rsidRDefault="00B515C1" w:rsidP="0013383C">
      <w:pPr>
        <w:tabs>
          <w:tab w:val="left" w:pos="6795"/>
        </w:tabs>
        <w:spacing w:after="0"/>
      </w:pPr>
      <w:hyperlink r:id="rId68" w:tgtFrame="_blank" w:history="1">
        <w:r w:rsidR="00661576">
          <w:rPr>
            <w:rStyle w:val="Hyperlink"/>
            <w:rFonts w:ascii="Arial" w:hAnsi="Arial" w:cs="Arial"/>
            <w:color w:val="1155CC"/>
            <w:shd w:val="clear" w:color="auto" w:fill="FFFFFF"/>
          </w:rPr>
          <w:t>http://lsc.cornell.edu/study-skills/cornell-note-taking-system/</w:t>
        </w:r>
      </w:hyperlink>
    </w:p>
    <w:p w:rsidR="0013383C" w:rsidRDefault="0013383C" w:rsidP="0013383C">
      <w:pPr>
        <w:tabs>
          <w:tab w:val="left" w:pos="6795"/>
        </w:tabs>
        <w:spacing w:after="0"/>
        <w:rPr>
          <w:rFonts w:ascii="SassoonCRInfant" w:hAnsi="SassoonCRInfant"/>
          <w:sz w:val="24"/>
          <w:szCs w:val="20"/>
        </w:rPr>
      </w:pPr>
      <w:r>
        <w:rPr>
          <w:rFonts w:ascii="SassoonCRInfant" w:hAnsi="SassoonCRInfant"/>
          <w:sz w:val="24"/>
          <w:szCs w:val="20"/>
        </w:rPr>
        <w:t xml:space="preserve">One you may be familiar with from GCSE. A very structured form of note taking with a clear page layout, all the main notes from class go in the main note taking section, the small left hand column is for main topics or questions, and the section at the bottom allows you to summarise your learning. </w:t>
      </w:r>
    </w:p>
    <w:p w:rsidR="0013383C" w:rsidRDefault="0013383C" w:rsidP="0013383C">
      <w:pPr>
        <w:tabs>
          <w:tab w:val="left" w:pos="6795"/>
        </w:tabs>
        <w:spacing w:after="0"/>
        <w:rPr>
          <w:rFonts w:ascii="SassoonCRInfant" w:hAnsi="SassoonCRInfant"/>
          <w:b/>
          <w:bCs/>
          <w:sz w:val="24"/>
          <w:szCs w:val="20"/>
        </w:rPr>
      </w:pPr>
      <w:r w:rsidRPr="0013383C">
        <w:rPr>
          <w:rFonts w:ascii="SassoonCRInfant" w:hAnsi="SassoonCRInfant"/>
          <w:b/>
          <w:bCs/>
          <w:sz w:val="24"/>
          <w:szCs w:val="20"/>
        </w:rPr>
        <w:t>Pros:</w:t>
      </w:r>
    </w:p>
    <w:p w:rsidR="0013383C" w:rsidRPr="0013383C" w:rsidRDefault="0013383C" w:rsidP="0013383C">
      <w:pPr>
        <w:pStyle w:val="ListParagraph"/>
        <w:numPr>
          <w:ilvl w:val="0"/>
          <w:numId w:val="33"/>
        </w:numPr>
        <w:spacing w:after="0"/>
        <w:rPr>
          <w:rFonts w:ascii="SassoonCRInfant" w:hAnsi="SassoonCRInfant"/>
          <w:sz w:val="24"/>
          <w:szCs w:val="20"/>
        </w:rPr>
      </w:pPr>
      <w:r w:rsidRPr="0013383C">
        <w:rPr>
          <w:rFonts w:ascii="SassoonCRInfant" w:hAnsi="SassoonCRInfant"/>
          <w:sz w:val="24"/>
          <w:szCs w:val="20"/>
        </w:rPr>
        <w:t xml:space="preserve">A quick way to organise and review notes </w:t>
      </w:r>
    </w:p>
    <w:p w:rsidR="0013383C" w:rsidRPr="0013383C" w:rsidRDefault="0013383C" w:rsidP="0013383C">
      <w:pPr>
        <w:pStyle w:val="ListParagraph"/>
        <w:numPr>
          <w:ilvl w:val="0"/>
          <w:numId w:val="33"/>
        </w:numPr>
        <w:spacing w:after="0"/>
        <w:rPr>
          <w:rFonts w:ascii="SassoonCRInfant" w:hAnsi="SassoonCRInfant"/>
          <w:sz w:val="24"/>
          <w:szCs w:val="20"/>
        </w:rPr>
      </w:pPr>
      <w:r w:rsidRPr="0013383C">
        <w:rPr>
          <w:rFonts w:ascii="SassoonCRInfant" w:hAnsi="SassoonCRInfant"/>
          <w:sz w:val="24"/>
          <w:szCs w:val="20"/>
        </w:rPr>
        <w:t xml:space="preserve">Very systematic </w:t>
      </w:r>
    </w:p>
    <w:p w:rsidR="0013383C" w:rsidRDefault="0013383C" w:rsidP="0013383C">
      <w:pPr>
        <w:pStyle w:val="ListParagraph"/>
        <w:numPr>
          <w:ilvl w:val="0"/>
          <w:numId w:val="33"/>
        </w:numPr>
        <w:spacing w:after="0"/>
        <w:rPr>
          <w:rFonts w:ascii="SassoonCRInfant" w:hAnsi="SassoonCRInfant"/>
          <w:sz w:val="24"/>
          <w:szCs w:val="20"/>
        </w:rPr>
      </w:pPr>
      <w:r w:rsidRPr="0013383C">
        <w:rPr>
          <w:rFonts w:ascii="SassoonCRInfant" w:hAnsi="SassoonCRInfant"/>
          <w:sz w:val="24"/>
          <w:szCs w:val="20"/>
        </w:rPr>
        <w:t xml:space="preserve">Cuts down reviewing time </w:t>
      </w:r>
    </w:p>
    <w:p w:rsidR="0013383C" w:rsidRPr="0013383C" w:rsidRDefault="0013383C" w:rsidP="0013383C">
      <w:pPr>
        <w:pStyle w:val="ListParagraph"/>
        <w:spacing w:after="0"/>
        <w:rPr>
          <w:rFonts w:ascii="SassoonCRInfant" w:hAnsi="SassoonCRInfant"/>
          <w:b/>
          <w:bCs/>
          <w:sz w:val="24"/>
          <w:szCs w:val="20"/>
          <w:u w:val="single"/>
        </w:rPr>
      </w:pPr>
      <w:r w:rsidRPr="0013383C">
        <w:rPr>
          <w:rFonts w:ascii="SassoonCRInfant" w:hAnsi="SassoonCRInfant"/>
          <w:b/>
          <w:bCs/>
          <w:sz w:val="24"/>
          <w:szCs w:val="20"/>
          <w:u w:val="single"/>
        </w:rPr>
        <w:t>Cons:</w:t>
      </w:r>
    </w:p>
    <w:p w:rsidR="0013383C" w:rsidRDefault="0013383C" w:rsidP="0013383C">
      <w:pPr>
        <w:pStyle w:val="ListParagraph"/>
        <w:numPr>
          <w:ilvl w:val="0"/>
          <w:numId w:val="33"/>
        </w:numPr>
        <w:spacing w:after="0"/>
        <w:rPr>
          <w:rFonts w:ascii="SassoonCRInfant" w:hAnsi="SassoonCRInfant"/>
          <w:sz w:val="24"/>
          <w:szCs w:val="20"/>
        </w:rPr>
      </w:pPr>
      <w:r>
        <w:rPr>
          <w:rFonts w:ascii="SassoonCRInfant" w:hAnsi="SassoonCRInfant"/>
          <w:sz w:val="24"/>
          <w:szCs w:val="20"/>
        </w:rPr>
        <w:t xml:space="preserve">Requires preparation beforehand </w:t>
      </w:r>
    </w:p>
    <w:p w:rsidR="0013383C" w:rsidRDefault="0013383C" w:rsidP="0013383C">
      <w:pPr>
        <w:pStyle w:val="ListParagraph"/>
        <w:numPr>
          <w:ilvl w:val="0"/>
          <w:numId w:val="33"/>
        </w:numPr>
        <w:spacing w:after="0"/>
        <w:rPr>
          <w:rFonts w:ascii="SassoonCRInfant" w:hAnsi="SassoonCRInfant"/>
          <w:sz w:val="24"/>
          <w:szCs w:val="20"/>
        </w:rPr>
      </w:pPr>
      <w:r>
        <w:rPr>
          <w:rFonts w:ascii="SassoonCRInfant" w:hAnsi="SassoonCRInfant"/>
          <w:sz w:val="24"/>
          <w:szCs w:val="20"/>
        </w:rPr>
        <w:t xml:space="preserve">Needs time for reviewing and summarising after the lesson. </w:t>
      </w:r>
    </w:p>
    <w:p w:rsidR="003C66D3" w:rsidRPr="003C66D3" w:rsidRDefault="003C66D3" w:rsidP="003C66D3">
      <w:pPr>
        <w:spacing w:after="0"/>
        <w:rPr>
          <w:rFonts w:ascii="SassoonCRInfant" w:hAnsi="SassoonCRInfant"/>
          <w:sz w:val="24"/>
          <w:szCs w:val="20"/>
        </w:rPr>
      </w:pPr>
    </w:p>
    <w:p w:rsidR="00FE292B" w:rsidRDefault="00FE292B" w:rsidP="0013383C">
      <w:pPr>
        <w:spacing w:after="0"/>
        <w:rPr>
          <w:rFonts w:ascii="SassoonCRInfant" w:hAnsi="SassoonCRInfant"/>
          <w:b/>
          <w:bCs/>
          <w:sz w:val="24"/>
          <w:szCs w:val="20"/>
          <w:u w:val="single"/>
        </w:rPr>
      </w:pPr>
    </w:p>
    <w:p w:rsidR="00FE292B" w:rsidRDefault="00FE292B" w:rsidP="0013383C">
      <w:pPr>
        <w:spacing w:after="0"/>
        <w:rPr>
          <w:rFonts w:ascii="SassoonCRInfant" w:hAnsi="SassoonCRInfant"/>
          <w:b/>
          <w:bCs/>
          <w:sz w:val="24"/>
          <w:szCs w:val="20"/>
          <w:u w:val="single"/>
        </w:rPr>
      </w:pPr>
      <w:r>
        <w:rPr>
          <w:noProof/>
          <w:lang w:eastAsia="en-GB"/>
        </w:rPr>
        <w:drawing>
          <wp:anchor distT="0" distB="0" distL="114300" distR="114300" simplePos="0" relativeHeight="251673600" behindDoc="1" locked="0" layoutInCell="1" allowOverlap="1">
            <wp:simplePos x="0" y="0"/>
            <wp:positionH relativeFrom="margin">
              <wp:posOffset>4224321</wp:posOffset>
            </wp:positionH>
            <wp:positionV relativeFrom="paragraph">
              <wp:posOffset>169913</wp:posOffset>
            </wp:positionV>
            <wp:extent cx="2101215" cy="2869565"/>
            <wp:effectExtent l="0" t="0" r="0" b="6985"/>
            <wp:wrapTight wrapText="bothSides">
              <wp:wrapPolygon edited="0">
                <wp:start x="0" y="0"/>
                <wp:lineTo x="0" y="21509"/>
                <wp:lineTo x="21345" y="21509"/>
                <wp:lineTo x="21345" y="0"/>
                <wp:lineTo x="0" y="0"/>
              </wp:wrapPolygon>
            </wp:wrapTight>
            <wp:docPr id="7" name="Picture 7" descr="The 5 Types of Note-Taking Methods You Need To Learn - The Glob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5 Types of Note-Taking Methods You Need To Learn - The Global ..."/>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101215" cy="28695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3383C" w:rsidRDefault="00265D55" w:rsidP="0013383C">
      <w:pPr>
        <w:spacing w:after="0"/>
        <w:rPr>
          <w:rFonts w:ascii="SassoonCRInfant" w:hAnsi="SassoonCRInfant"/>
          <w:b/>
          <w:bCs/>
          <w:sz w:val="24"/>
          <w:szCs w:val="20"/>
          <w:u w:val="single"/>
        </w:rPr>
      </w:pPr>
      <w:r w:rsidRPr="00265D55">
        <w:rPr>
          <w:rFonts w:ascii="SassoonCRInfant" w:hAnsi="SassoonCRInfant"/>
          <w:b/>
          <w:bCs/>
          <w:sz w:val="24"/>
          <w:szCs w:val="20"/>
          <w:u w:val="single"/>
        </w:rPr>
        <w:t xml:space="preserve">3. The Boxing Method: </w:t>
      </w:r>
    </w:p>
    <w:p w:rsidR="00265D55" w:rsidRDefault="00265D55" w:rsidP="00265D55">
      <w:pPr>
        <w:spacing w:after="0"/>
        <w:rPr>
          <w:rFonts w:ascii="SassoonCRInfant" w:hAnsi="SassoonCRInfant"/>
          <w:sz w:val="24"/>
          <w:szCs w:val="20"/>
        </w:rPr>
      </w:pPr>
      <w:r>
        <w:rPr>
          <w:rFonts w:ascii="SassoonCRInfant" w:hAnsi="SassoonCRInfant"/>
          <w:sz w:val="24"/>
          <w:szCs w:val="20"/>
        </w:rPr>
        <w:t xml:space="preserve">A less common method but becoming more popular. A dedicated box is assigned for each section of notes, with smaller boxes used for each sub section. Best used when doing digital notes but can still be used for hand written work or when reviewing notes from a lesson. </w:t>
      </w:r>
    </w:p>
    <w:p w:rsidR="00265D55" w:rsidRPr="00265D55" w:rsidRDefault="00265D55" w:rsidP="00265D55">
      <w:pPr>
        <w:spacing w:after="0"/>
        <w:rPr>
          <w:rFonts w:ascii="SassoonCRInfant" w:hAnsi="SassoonCRInfant"/>
          <w:b/>
          <w:bCs/>
          <w:sz w:val="24"/>
          <w:szCs w:val="20"/>
        </w:rPr>
      </w:pPr>
      <w:r w:rsidRPr="00265D55">
        <w:rPr>
          <w:rFonts w:ascii="SassoonCRInfant" w:hAnsi="SassoonCRInfant"/>
          <w:b/>
          <w:bCs/>
          <w:sz w:val="24"/>
          <w:szCs w:val="20"/>
        </w:rPr>
        <w:t>Pros:</w:t>
      </w:r>
    </w:p>
    <w:p w:rsidR="00265D55" w:rsidRDefault="00265D55" w:rsidP="00265D55">
      <w:pPr>
        <w:pStyle w:val="ListParagraph"/>
        <w:numPr>
          <w:ilvl w:val="0"/>
          <w:numId w:val="34"/>
        </w:numPr>
        <w:spacing w:after="0"/>
        <w:rPr>
          <w:rFonts w:ascii="SassoonCRInfant" w:hAnsi="SassoonCRInfant"/>
          <w:sz w:val="24"/>
          <w:szCs w:val="20"/>
        </w:rPr>
      </w:pPr>
      <w:r>
        <w:rPr>
          <w:rFonts w:ascii="SassoonCRInfant" w:hAnsi="SassoonCRInfant"/>
          <w:sz w:val="24"/>
          <w:szCs w:val="20"/>
        </w:rPr>
        <w:t xml:space="preserve">Segregates and organises information </w:t>
      </w:r>
    </w:p>
    <w:p w:rsidR="00265D55" w:rsidRDefault="00265D55" w:rsidP="00265D55">
      <w:pPr>
        <w:pStyle w:val="ListParagraph"/>
        <w:numPr>
          <w:ilvl w:val="0"/>
          <w:numId w:val="34"/>
        </w:numPr>
        <w:spacing w:after="0"/>
        <w:rPr>
          <w:rFonts w:ascii="SassoonCRInfant" w:hAnsi="SassoonCRInfant"/>
          <w:sz w:val="24"/>
          <w:szCs w:val="20"/>
        </w:rPr>
      </w:pPr>
      <w:r>
        <w:rPr>
          <w:rFonts w:ascii="SassoonCRInfant" w:hAnsi="SassoonCRInfant"/>
          <w:sz w:val="24"/>
          <w:szCs w:val="20"/>
        </w:rPr>
        <w:t xml:space="preserve">Allows you to focus on one box at a time when revising </w:t>
      </w:r>
    </w:p>
    <w:p w:rsidR="00265D55" w:rsidRPr="00265D55" w:rsidRDefault="00265D55" w:rsidP="00265D55">
      <w:pPr>
        <w:spacing w:after="0"/>
        <w:rPr>
          <w:rFonts w:ascii="SassoonCRInfant" w:hAnsi="SassoonCRInfant"/>
          <w:b/>
          <w:bCs/>
          <w:sz w:val="24"/>
          <w:szCs w:val="20"/>
        </w:rPr>
      </w:pPr>
      <w:r w:rsidRPr="00265D55">
        <w:rPr>
          <w:rFonts w:ascii="SassoonCRInfant" w:hAnsi="SassoonCRInfant"/>
          <w:b/>
          <w:bCs/>
          <w:sz w:val="24"/>
          <w:szCs w:val="20"/>
        </w:rPr>
        <w:t>Cons:</w:t>
      </w:r>
    </w:p>
    <w:p w:rsidR="00265D55" w:rsidRDefault="00265D55" w:rsidP="00265D55">
      <w:pPr>
        <w:pStyle w:val="ListParagraph"/>
        <w:numPr>
          <w:ilvl w:val="0"/>
          <w:numId w:val="35"/>
        </w:numPr>
        <w:spacing w:after="0"/>
        <w:rPr>
          <w:rFonts w:ascii="SassoonCRInfant" w:hAnsi="SassoonCRInfant"/>
          <w:sz w:val="24"/>
          <w:szCs w:val="20"/>
        </w:rPr>
      </w:pPr>
      <w:r>
        <w:rPr>
          <w:rFonts w:ascii="SassoonCRInfant" w:hAnsi="SassoonCRInfant"/>
          <w:sz w:val="24"/>
          <w:szCs w:val="20"/>
        </w:rPr>
        <w:t>Not east to do during a live lesson</w:t>
      </w:r>
    </w:p>
    <w:p w:rsidR="00265D55" w:rsidRDefault="00265D55" w:rsidP="00265D55">
      <w:pPr>
        <w:pStyle w:val="ListParagraph"/>
        <w:numPr>
          <w:ilvl w:val="0"/>
          <w:numId w:val="35"/>
        </w:numPr>
        <w:spacing w:after="0"/>
        <w:rPr>
          <w:rFonts w:ascii="SassoonCRInfant" w:hAnsi="SassoonCRInfant"/>
          <w:sz w:val="24"/>
          <w:szCs w:val="20"/>
        </w:rPr>
      </w:pPr>
      <w:r>
        <w:rPr>
          <w:rFonts w:ascii="SassoonCRInfant" w:hAnsi="SassoonCRInfant"/>
          <w:sz w:val="24"/>
          <w:szCs w:val="20"/>
        </w:rPr>
        <w:t>Doesn’t work well if no overall topics can be assigned to groups.</w:t>
      </w:r>
    </w:p>
    <w:p w:rsidR="00265D55" w:rsidRDefault="00265D55" w:rsidP="0013383C">
      <w:pPr>
        <w:tabs>
          <w:tab w:val="left" w:pos="6795"/>
        </w:tabs>
        <w:rPr>
          <w:rFonts w:ascii="SassoonCRInfant" w:hAnsi="SassoonCRInfant"/>
          <w:b/>
          <w:bCs/>
          <w:sz w:val="24"/>
          <w:u w:val="single"/>
        </w:rPr>
      </w:pPr>
    </w:p>
    <w:p w:rsidR="00EB1A4C" w:rsidRDefault="00265D55" w:rsidP="0013383C">
      <w:pPr>
        <w:tabs>
          <w:tab w:val="left" w:pos="6795"/>
        </w:tabs>
        <w:rPr>
          <w:rFonts w:ascii="SassoonCRInfant" w:hAnsi="SassoonCRInfant"/>
          <w:b/>
          <w:bCs/>
          <w:sz w:val="24"/>
          <w:u w:val="single"/>
        </w:rPr>
      </w:pPr>
      <w:r>
        <w:rPr>
          <w:noProof/>
          <w:lang w:eastAsia="en-GB"/>
        </w:rPr>
        <w:drawing>
          <wp:anchor distT="0" distB="0" distL="114300" distR="114300" simplePos="0" relativeHeight="251676672" behindDoc="1" locked="0" layoutInCell="1" allowOverlap="1">
            <wp:simplePos x="0" y="0"/>
            <wp:positionH relativeFrom="column">
              <wp:posOffset>94615</wp:posOffset>
            </wp:positionH>
            <wp:positionV relativeFrom="paragraph">
              <wp:posOffset>17780</wp:posOffset>
            </wp:positionV>
            <wp:extent cx="3086100" cy="1905000"/>
            <wp:effectExtent l="0" t="0" r="0" b="0"/>
            <wp:wrapTight wrapText="bothSides">
              <wp:wrapPolygon edited="0">
                <wp:start x="0" y="0"/>
                <wp:lineTo x="0" y="21384"/>
                <wp:lineTo x="21467" y="21384"/>
                <wp:lineTo x="21467" y="0"/>
                <wp:lineTo x="0" y="0"/>
              </wp:wrapPolygon>
            </wp:wrapTight>
            <wp:docPr id="15" name="Picture 15" descr="How To Take Study Notes: 5 Effective Note Taking Meth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ow To Take Study Notes: 5 Effective Note Taking Methods"/>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08610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5D55">
        <w:rPr>
          <w:rFonts w:ascii="SassoonCRInfant" w:hAnsi="SassoonCRInfant"/>
          <w:b/>
          <w:bCs/>
          <w:sz w:val="24"/>
          <w:u w:val="single"/>
        </w:rPr>
        <w:t xml:space="preserve">4.The </w:t>
      </w:r>
      <w:r>
        <w:rPr>
          <w:rFonts w:ascii="SassoonCRInfant" w:hAnsi="SassoonCRInfant"/>
          <w:b/>
          <w:bCs/>
          <w:sz w:val="24"/>
          <w:u w:val="single"/>
        </w:rPr>
        <w:t>Mapping M</w:t>
      </w:r>
      <w:r w:rsidRPr="00265D55">
        <w:rPr>
          <w:rFonts w:ascii="SassoonCRInfant" w:hAnsi="SassoonCRInfant"/>
          <w:b/>
          <w:bCs/>
          <w:sz w:val="24"/>
          <w:u w:val="single"/>
        </w:rPr>
        <w:t xml:space="preserve">ethod: </w:t>
      </w:r>
    </w:p>
    <w:p w:rsidR="00265D55" w:rsidRDefault="00265D55" w:rsidP="0013383C">
      <w:pPr>
        <w:tabs>
          <w:tab w:val="left" w:pos="6795"/>
        </w:tabs>
        <w:rPr>
          <w:rFonts w:ascii="SassoonCRInfant" w:hAnsi="SassoonCRInfant"/>
          <w:sz w:val="24"/>
        </w:rPr>
      </w:pPr>
      <w:r>
        <w:rPr>
          <w:rFonts w:ascii="SassoonCRInfant" w:hAnsi="SassoonCRInfant"/>
          <w:sz w:val="24"/>
        </w:rPr>
        <w:t>Mind mapping is one of the most common forms of note taking, and is best used when there is a large amount of content around a topic, for instance tectonics has a large number of volcanic and seismic case studies</w:t>
      </w:r>
      <w:r w:rsidR="003C66D3">
        <w:rPr>
          <w:rFonts w:ascii="SassoonCRInfant" w:hAnsi="SassoonCRInfant"/>
          <w:sz w:val="24"/>
        </w:rPr>
        <w:t xml:space="preserve">. Mind mapping is also useful to show the relationships and links between different sub topics. </w:t>
      </w:r>
    </w:p>
    <w:p w:rsidR="003C66D3" w:rsidRDefault="003C66D3" w:rsidP="0013383C">
      <w:pPr>
        <w:tabs>
          <w:tab w:val="left" w:pos="6795"/>
        </w:tabs>
        <w:rPr>
          <w:rFonts w:ascii="SassoonCRInfant" w:hAnsi="SassoonCRInfant"/>
          <w:sz w:val="24"/>
        </w:rPr>
      </w:pPr>
      <w:r>
        <w:rPr>
          <w:noProof/>
          <w:lang w:eastAsia="en-GB"/>
        </w:rPr>
        <w:drawing>
          <wp:anchor distT="0" distB="0" distL="114300" distR="114300" simplePos="0" relativeHeight="251675648" behindDoc="1" locked="0" layoutInCell="1" allowOverlap="1">
            <wp:simplePos x="0" y="0"/>
            <wp:positionH relativeFrom="margin">
              <wp:posOffset>3104515</wp:posOffset>
            </wp:positionH>
            <wp:positionV relativeFrom="paragraph">
              <wp:posOffset>11430</wp:posOffset>
            </wp:positionV>
            <wp:extent cx="2971800" cy="2905125"/>
            <wp:effectExtent l="0" t="0" r="0" b="9525"/>
            <wp:wrapTight wrapText="bothSides">
              <wp:wrapPolygon edited="0">
                <wp:start x="0" y="0"/>
                <wp:lineTo x="0" y="21529"/>
                <wp:lineTo x="21462" y="21529"/>
                <wp:lineTo x="21462" y="0"/>
                <wp:lineTo x="0" y="0"/>
              </wp:wrapPolygon>
            </wp:wrapTight>
            <wp:docPr id="13" name="Picture 13" descr="The Mapping Method - Deepst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he Mapping Method - Deepstash"/>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971800" cy="29051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assoonCRInfant" w:hAnsi="SassoonCRInfant"/>
          <w:sz w:val="24"/>
        </w:rPr>
        <w:t xml:space="preserve">There are two types of mind mapping you can use, a traditional </w:t>
      </w:r>
      <w:r w:rsidRPr="003C66D3">
        <w:rPr>
          <w:rFonts w:ascii="SassoonCRInfant" w:hAnsi="SassoonCRInfant"/>
          <w:b/>
          <w:bCs/>
          <w:sz w:val="24"/>
          <w:u w:val="single"/>
        </w:rPr>
        <w:t>mind map</w:t>
      </w:r>
      <w:r>
        <w:rPr>
          <w:rFonts w:ascii="SassoonCRInfant" w:hAnsi="SassoonCRInfant"/>
          <w:b/>
          <w:bCs/>
          <w:sz w:val="24"/>
          <w:u w:val="single"/>
        </w:rPr>
        <w:t xml:space="preserve"> </w:t>
      </w:r>
      <w:r w:rsidRPr="003C66D3">
        <w:rPr>
          <w:rFonts w:ascii="SassoonCRInfant" w:hAnsi="SassoonCRInfant"/>
          <w:sz w:val="24"/>
        </w:rPr>
        <w:t>(spider diagram)</w:t>
      </w:r>
      <w:r>
        <w:rPr>
          <w:rFonts w:ascii="SassoonCRInfant" w:hAnsi="SassoonCRInfant"/>
          <w:sz w:val="24"/>
        </w:rPr>
        <w:t xml:space="preserve"> or a </w:t>
      </w:r>
      <w:r w:rsidRPr="003C66D3">
        <w:rPr>
          <w:rFonts w:ascii="SassoonCRInfant" w:hAnsi="SassoonCRInfant"/>
          <w:b/>
          <w:bCs/>
          <w:sz w:val="24"/>
          <w:u w:val="single"/>
        </w:rPr>
        <w:t>flow line map</w:t>
      </w:r>
      <w:r>
        <w:rPr>
          <w:rFonts w:ascii="SassoonCRInfant" w:hAnsi="SassoonCRInfant"/>
          <w:b/>
          <w:bCs/>
          <w:sz w:val="24"/>
          <w:u w:val="single"/>
        </w:rPr>
        <w:t xml:space="preserve">. </w:t>
      </w:r>
    </w:p>
    <w:p w:rsidR="003C66D3" w:rsidRDefault="003C66D3" w:rsidP="0013383C">
      <w:pPr>
        <w:tabs>
          <w:tab w:val="left" w:pos="6795"/>
        </w:tabs>
        <w:rPr>
          <w:rFonts w:ascii="SassoonCRInfant" w:hAnsi="SassoonCRInfant"/>
          <w:sz w:val="24"/>
        </w:rPr>
      </w:pPr>
      <w:r>
        <w:rPr>
          <w:rFonts w:ascii="SassoonCRInfant" w:hAnsi="SassoonCRInfant"/>
          <w:sz w:val="24"/>
        </w:rPr>
        <w:t xml:space="preserve">A traditional mind map is excellent for breaking down large case studies or key ideas, whilst a flow line map is an excellent visual way of outlining geographic processes. </w:t>
      </w:r>
    </w:p>
    <w:p w:rsidR="003C66D3" w:rsidRPr="003C66D3" w:rsidRDefault="003C66D3" w:rsidP="003C66D3">
      <w:pPr>
        <w:tabs>
          <w:tab w:val="left" w:pos="6795"/>
        </w:tabs>
        <w:spacing w:after="0"/>
        <w:rPr>
          <w:rFonts w:ascii="SassoonCRInfant" w:hAnsi="SassoonCRInfant"/>
          <w:b/>
          <w:bCs/>
          <w:sz w:val="24"/>
        </w:rPr>
      </w:pPr>
      <w:r w:rsidRPr="003C66D3">
        <w:rPr>
          <w:rFonts w:ascii="SassoonCRInfant" w:hAnsi="SassoonCRInfant"/>
          <w:b/>
          <w:bCs/>
          <w:sz w:val="24"/>
        </w:rPr>
        <w:t xml:space="preserve">Pros: </w:t>
      </w:r>
    </w:p>
    <w:p w:rsidR="003C66D3" w:rsidRDefault="003C66D3" w:rsidP="003C66D3">
      <w:pPr>
        <w:pStyle w:val="ListParagraph"/>
        <w:numPr>
          <w:ilvl w:val="0"/>
          <w:numId w:val="36"/>
        </w:numPr>
        <w:tabs>
          <w:tab w:val="left" w:pos="6795"/>
        </w:tabs>
        <w:spacing w:after="0"/>
        <w:rPr>
          <w:rFonts w:ascii="SassoonCRInfant" w:hAnsi="SassoonCRInfant"/>
          <w:sz w:val="24"/>
        </w:rPr>
      </w:pPr>
      <w:r>
        <w:rPr>
          <w:rFonts w:ascii="SassoonCRInfant" w:hAnsi="SassoonCRInfant"/>
          <w:sz w:val="24"/>
        </w:rPr>
        <w:t xml:space="preserve">Visually appealing </w:t>
      </w:r>
    </w:p>
    <w:p w:rsidR="003C66D3" w:rsidRDefault="003C66D3" w:rsidP="003C66D3">
      <w:pPr>
        <w:pStyle w:val="ListParagraph"/>
        <w:numPr>
          <w:ilvl w:val="0"/>
          <w:numId w:val="36"/>
        </w:numPr>
        <w:tabs>
          <w:tab w:val="left" w:pos="6795"/>
        </w:tabs>
        <w:spacing w:after="0"/>
        <w:rPr>
          <w:rFonts w:ascii="SassoonCRInfant" w:hAnsi="SassoonCRInfant"/>
          <w:sz w:val="24"/>
        </w:rPr>
      </w:pPr>
      <w:r>
        <w:rPr>
          <w:rFonts w:ascii="SassoonCRInfant" w:hAnsi="SassoonCRInfant"/>
          <w:sz w:val="24"/>
        </w:rPr>
        <w:t xml:space="preserve">Detailed information in a concise form </w:t>
      </w:r>
    </w:p>
    <w:p w:rsidR="003C66D3" w:rsidRDefault="003C66D3" w:rsidP="003C66D3">
      <w:pPr>
        <w:pStyle w:val="ListParagraph"/>
        <w:numPr>
          <w:ilvl w:val="0"/>
          <w:numId w:val="36"/>
        </w:numPr>
        <w:tabs>
          <w:tab w:val="left" w:pos="6795"/>
        </w:tabs>
        <w:spacing w:after="0"/>
        <w:rPr>
          <w:rFonts w:ascii="SassoonCRInfant" w:hAnsi="SassoonCRInfant"/>
          <w:sz w:val="24"/>
        </w:rPr>
      </w:pPr>
      <w:r>
        <w:rPr>
          <w:rFonts w:ascii="SassoonCRInfant" w:hAnsi="SassoonCRInfant"/>
          <w:sz w:val="24"/>
        </w:rPr>
        <w:t xml:space="preserve">Easy editing of notes </w:t>
      </w:r>
    </w:p>
    <w:p w:rsidR="003C66D3" w:rsidRPr="003C66D3" w:rsidRDefault="003C66D3" w:rsidP="003C66D3">
      <w:pPr>
        <w:tabs>
          <w:tab w:val="left" w:pos="6795"/>
        </w:tabs>
        <w:spacing w:after="0"/>
        <w:rPr>
          <w:rFonts w:ascii="SassoonCRInfant" w:hAnsi="SassoonCRInfant"/>
          <w:b/>
          <w:bCs/>
          <w:sz w:val="24"/>
        </w:rPr>
      </w:pPr>
      <w:r w:rsidRPr="003C66D3">
        <w:rPr>
          <w:rFonts w:ascii="SassoonCRInfant" w:hAnsi="SassoonCRInfant"/>
          <w:b/>
          <w:bCs/>
          <w:sz w:val="24"/>
        </w:rPr>
        <w:t>Cons</w:t>
      </w:r>
      <w:r>
        <w:rPr>
          <w:rFonts w:ascii="SassoonCRInfant" w:hAnsi="SassoonCRInfant"/>
          <w:b/>
          <w:bCs/>
          <w:sz w:val="24"/>
        </w:rPr>
        <w:t>:</w:t>
      </w:r>
    </w:p>
    <w:p w:rsidR="003C66D3" w:rsidRDefault="003C66D3" w:rsidP="003C66D3">
      <w:pPr>
        <w:pStyle w:val="ListParagraph"/>
        <w:numPr>
          <w:ilvl w:val="0"/>
          <w:numId w:val="37"/>
        </w:numPr>
        <w:tabs>
          <w:tab w:val="left" w:pos="6795"/>
        </w:tabs>
        <w:spacing w:after="0"/>
        <w:rPr>
          <w:rFonts w:ascii="SassoonCRInfant" w:hAnsi="SassoonCRInfant"/>
          <w:sz w:val="24"/>
        </w:rPr>
      </w:pPr>
      <w:r>
        <w:rPr>
          <w:rFonts w:ascii="SassoonCRInfant" w:hAnsi="SassoonCRInfant"/>
          <w:sz w:val="24"/>
        </w:rPr>
        <w:t xml:space="preserve">Can run out of space if notes are too detailed </w:t>
      </w:r>
    </w:p>
    <w:p w:rsidR="003C66D3" w:rsidRDefault="003C66D3" w:rsidP="003C66D3">
      <w:pPr>
        <w:pStyle w:val="ListParagraph"/>
        <w:numPr>
          <w:ilvl w:val="0"/>
          <w:numId w:val="37"/>
        </w:numPr>
        <w:tabs>
          <w:tab w:val="left" w:pos="6795"/>
        </w:tabs>
        <w:spacing w:after="0"/>
        <w:rPr>
          <w:rFonts w:ascii="SassoonCRInfant" w:hAnsi="SassoonCRInfant"/>
          <w:sz w:val="24"/>
        </w:rPr>
      </w:pPr>
      <w:r>
        <w:rPr>
          <w:rFonts w:ascii="SassoonCRInfant" w:hAnsi="SassoonCRInfant"/>
          <w:sz w:val="24"/>
        </w:rPr>
        <w:t xml:space="preserve">Can be time consuming to create. </w:t>
      </w:r>
    </w:p>
    <w:p w:rsidR="003C66D3" w:rsidRDefault="003C66D3" w:rsidP="003C66D3">
      <w:pPr>
        <w:tabs>
          <w:tab w:val="left" w:pos="6795"/>
        </w:tabs>
        <w:spacing w:after="0"/>
        <w:rPr>
          <w:rFonts w:ascii="SassoonCRInfant" w:hAnsi="SassoonCRInfant"/>
          <w:sz w:val="24"/>
        </w:rPr>
      </w:pPr>
    </w:p>
    <w:p w:rsidR="003C66D3" w:rsidRPr="003C66D3" w:rsidRDefault="003C66D3" w:rsidP="003C66D3">
      <w:pPr>
        <w:tabs>
          <w:tab w:val="left" w:pos="6795"/>
        </w:tabs>
        <w:spacing w:after="0"/>
        <w:rPr>
          <w:rFonts w:ascii="SassoonCRInfant" w:hAnsi="SassoonCRInfant"/>
          <w:sz w:val="24"/>
        </w:rPr>
      </w:pPr>
      <w:r>
        <w:rPr>
          <w:rFonts w:ascii="SassoonCRInfant" w:hAnsi="SassoonCRInfant"/>
          <w:sz w:val="24"/>
        </w:rPr>
        <w:t xml:space="preserve">There is no definitive way to take notes and you will naturally fall into a structure that is natural for you during lessons. </w:t>
      </w:r>
    </w:p>
    <w:p w:rsidR="00EB1A4C" w:rsidRDefault="00EB1A4C" w:rsidP="00E845D0">
      <w:pPr>
        <w:tabs>
          <w:tab w:val="left" w:pos="6795"/>
        </w:tabs>
        <w:rPr>
          <w:rFonts w:ascii="SassoonCRInfant" w:hAnsi="SassoonCRInfant"/>
          <w:b/>
          <w:bCs/>
          <w:sz w:val="32"/>
          <w:szCs w:val="32"/>
          <w:u w:val="single"/>
        </w:rPr>
      </w:pPr>
    </w:p>
    <w:sectPr w:rsidR="00EB1A4C" w:rsidSect="003C66D3">
      <w:footerReference w:type="default" r:id="rId72"/>
      <w:pgSz w:w="11906" w:h="16838"/>
      <w:pgMar w:top="1440" w:right="1440" w:bottom="709" w:left="1276" w:header="708" w:footer="708" w:gutter="0"/>
      <w:pgBorders w:offsetFrom="page">
        <w:top w:val="thinThickMediumGap" w:sz="24" w:space="24" w:color="auto"/>
        <w:left w:val="thinThickMediumGap" w:sz="24" w:space="24" w:color="auto"/>
        <w:bottom w:val="thickThinMediumGap" w:sz="24" w:space="24" w:color="auto"/>
        <w:right w:val="thickThinMediumGap" w:sz="2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63B88" w:rsidRDefault="00363B88" w:rsidP="002A723E">
      <w:pPr>
        <w:spacing w:after="0" w:line="240" w:lineRule="auto"/>
      </w:pPr>
      <w:r>
        <w:separator/>
      </w:r>
    </w:p>
  </w:endnote>
  <w:endnote w:type="continuationSeparator" w:id="0">
    <w:p w:rsidR="00363B88" w:rsidRDefault="00363B88" w:rsidP="002A72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ndy Square BTN Striped">
    <w:altName w:val="Segoe Script"/>
    <w:charset w:val="00"/>
    <w:family w:val="swiss"/>
    <w:pitch w:val="variable"/>
    <w:sig w:usb0="00000003" w:usb1="00000000" w:usb2="00000000" w:usb3="00000000" w:csb0="00000001" w:csb1="00000000"/>
  </w:font>
  <w:font w:name="Verdana,Bold">
    <w:panose1 w:val="00000000000000000000"/>
    <w:charset w:val="00"/>
    <w:family w:val="swiss"/>
    <w:notTrueType/>
    <w:pitch w:val="default"/>
    <w:sig w:usb0="00000003" w:usb1="00000000" w:usb2="00000000" w:usb3="00000000" w:csb0="00000001" w:csb1="00000000"/>
  </w:font>
  <w:font w:name="Tw Cen MT">
    <w:panose1 w:val="020B0602020104020603"/>
    <w:charset w:val="00"/>
    <w:family w:val="swiss"/>
    <w:pitch w:val="variable"/>
    <w:sig w:usb0="00000007" w:usb1="00000000" w:usb2="00000000" w:usb3="00000000" w:csb0="00000003" w:csb1="00000000"/>
  </w:font>
  <w:font w:name="Arial Black">
    <w:panose1 w:val="020B0A04020102020204"/>
    <w:charset w:val="00"/>
    <w:family w:val="swiss"/>
    <w:pitch w:val="variable"/>
    <w:sig w:usb0="00000287" w:usb1="00000000" w:usb2="00000000" w:usb3="00000000" w:csb0="0000009F" w:csb1="00000000"/>
  </w:font>
  <w:font w:name="Open Sans">
    <w:charset w:val="00"/>
    <w:family w:val="swiss"/>
    <w:pitch w:val="variable"/>
    <w:sig w:usb0="E00002EF" w:usb1="4000205B" w:usb2="00000028" w:usb3="00000000" w:csb0="0000019F" w:csb1="00000000"/>
  </w:font>
  <w:font w:name="SassoonCRInfant">
    <w:altName w:val="Corbel"/>
    <w:charset w:val="00"/>
    <w:family w:val="auto"/>
    <w:pitch w:val="variable"/>
    <w:sig w:usb0="A00000AF" w:usb1="1000204A" w:usb2="00000000" w:usb3="00000000" w:csb0="0000011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89542845"/>
      <w:docPartObj>
        <w:docPartGallery w:val="Page Numbers (Bottom of Page)"/>
        <w:docPartUnique/>
      </w:docPartObj>
    </w:sdtPr>
    <w:sdtEndPr>
      <w:rPr>
        <w:noProof/>
      </w:rPr>
    </w:sdtEndPr>
    <w:sdtContent>
      <w:p w:rsidR="00C52030" w:rsidRDefault="00C52030">
        <w:pPr>
          <w:pStyle w:val="Footer"/>
          <w:jc w:val="right"/>
        </w:pPr>
        <w:r>
          <w:fldChar w:fldCharType="begin"/>
        </w:r>
        <w:r>
          <w:instrText xml:space="preserve"> PAGE   \* MERGEFORMAT </w:instrText>
        </w:r>
        <w:r>
          <w:fldChar w:fldCharType="separate"/>
        </w:r>
        <w:r w:rsidR="00B515C1">
          <w:rPr>
            <w:noProof/>
          </w:rPr>
          <w:t>1</w:t>
        </w:r>
        <w:r>
          <w:rPr>
            <w:noProof/>
          </w:rPr>
          <w:fldChar w:fldCharType="end"/>
        </w:r>
      </w:p>
    </w:sdtContent>
  </w:sdt>
  <w:p w:rsidR="00C52030" w:rsidRDefault="00C520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63B88" w:rsidRDefault="00363B88" w:rsidP="002A723E">
      <w:pPr>
        <w:spacing w:after="0" w:line="240" w:lineRule="auto"/>
      </w:pPr>
      <w:r>
        <w:separator/>
      </w:r>
    </w:p>
  </w:footnote>
  <w:footnote w:type="continuationSeparator" w:id="0">
    <w:p w:rsidR="00363B88" w:rsidRDefault="00363B88" w:rsidP="002A723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AF2F71"/>
    <w:multiLevelType w:val="hybridMultilevel"/>
    <w:tmpl w:val="60AAD874"/>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1" w15:restartNumberingAfterBreak="0">
    <w:nsid w:val="09B92BD2"/>
    <w:multiLevelType w:val="hybridMultilevel"/>
    <w:tmpl w:val="9B8E02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34274B"/>
    <w:multiLevelType w:val="hybridMultilevel"/>
    <w:tmpl w:val="2CC6FDE8"/>
    <w:lvl w:ilvl="0" w:tplc="0809000F">
      <w:start w:val="1"/>
      <w:numFmt w:val="decimal"/>
      <w:lvlText w:val="%1."/>
      <w:lvlJc w:val="left"/>
      <w:pPr>
        <w:ind w:left="153" w:hanging="360"/>
      </w:pPr>
    </w:lvl>
    <w:lvl w:ilvl="1" w:tplc="08090019" w:tentative="1">
      <w:start w:val="1"/>
      <w:numFmt w:val="lowerLetter"/>
      <w:lvlText w:val="%2."/>
      <w:lvlJc w:val="left"/>
      <w:pPr>
        <w:ind w:left="873" w:hanging="360"/>
      </w:pPr>
    </w:lvl>
    <w:lvl w:ilvl="2" w:tplc="0809001B" w:tentative="1">
      <w:start w:val="1"/>
      <w:numFmt w:val="lowerRoman"/>
      <w:lvlText w:val="%3."/>
      <w:lvlJc w:val="right"/>
      <w:pPr>
        <w:ind w:left="1593" w:hanging="180"/>
      </w:pPr>
    </w:lvl>
    <w:lvl w:ilvl="3" w:tplc="0809000F" w:tentative="1">
      <w:start w:val="1"/>
      <w:numFmt w:val="decimal"/>
      <w:lvlText w:val="%4."/>
      <w:lvlJc w:val="left"/>
      <w:pPr>
        <w:ind w:left="2313" w:hanging="360"/>
      </w:pPr>
    </w:lvl>
    <w:lvl w:ilvl="4" w:tplc="08090019" w:tentative="1">
      <w:start w:val="1"/>
      <w:numFmt w:val="lowerLetter"/>
      <w:lvlText w:val="%5."/>
      <w:lvlJc w:val="left"/>
      <w:pPr>
        <w:ind w:left="3033" w:hanging="360"/>
      </w:pPr>
    </w:lvl>
    <w:lvl w:ilvl="5" w:tplc="0809001B" w:tentative="1">
      <w:start w:val="1"/>
      <w:numFmt w:val="lowerRoman"/>
      <w:lvlText w:val="%6."/>
      <w:lvlJc w:val="right"/>
      <w:pPr>
        <w:ind w:left="3753" w:hanging="180"/>
      </w:pPr>
    </w:lvl>
    <w:lvl w:ilvl="6" w:tplc="0809000F" w:tentative="1">
      <w:start w:val="1"/>
      <w:numFmt w:val="decimal"/>
      <w:lvlText w:val="%7."/>
      <w:lvlJc w:val="left"/>
      <w:pPr>
        <w:ind w:left="4473" w:hanging="360"/>
      </w:pPr>
    </w:lvl>
    <w:lvl w:ilvl="7" w:tplc="08090019" w:tentative="1">
      <w:start w:val="1"/>
      <w:numFmt w:val="lowerLetter"/>
      <w:lvlText w:val="%8."/>
      <w:lvlJc w:val="left"/>
      <w:pPr>
        <w:ind w:left="5193" w:hanging="360"/>
      </w:pPr>
    </w:lvl>
    <w:lvl w:ilvl="8" w:tplc="0809001B" w:tentative="1">
      <w:start w:val="1"/>
      <w:numFmt w:val="lowerRoman"/>
      <w:lvlText w:val="%9."/>
      <w:lvlJc w:val="right"/>
      <w:pPr>
        <w:ind w:left="5913" w:hanging="180"/>
      </w:pPr>
    </w:lvl>
  </w:abstractNum>
  <w:abstractNum w:abstractNumId="3" w15:restartNumberingAfterBreak="0">
    <w:nsid w:val="0AEC2871"/>
    <w:multiLevelType w:val="hybridMultilevel"/>
    <w:tmpl w:val="4380E8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0A7B92"/>
    <w:multiLevelType w:val="hybridMultilevel"/>
    <w:tmpl w:val="F43C66F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F601922"/>
    <w:multiLevelType w:val="hybridMultilevel"/>
    <w:tmpl w:val="D460E7EE"/>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1674185"/>
    <w:multiLevelType w:val="hybridMultilevel"/>
    <w:tmpl w:val="A552AB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8E48EB"/>
    <w:multiLevelType w:val="hybridMultilevel"/>
    <w:tmpl w:val="44CE1D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69E70D8"/>
    <w:multiLevelType w:val="hybridMultilevel"/>
    <w:tmpl w:val="2076CCE0"/>
    <w:lvl w:ilvl="0" w:tplc="C6CACBF6">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D6014AC"/>
    <w:multiLevelType w:val="hybridMultilevel"/>
    <w:tmpl w:val="55CE3D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F454FCD"/>
    <w:multiLevelType w:val="hybridMultilevel"/>
    <w:tmpl w:val="620E3044"/>
    <w:lvl w:ilvl="0" w:tplc="0809000F">
      <w:start w:val="1"/>
      <w:numFmt w:val="decimal"/>
      <w:lvlText w:val="%1."/>
      <w:lvlJc w:val="left"/>
      <w:pPr>
        <w:ind w:left="153" w:hanging="360"/>
      </w:pPr>
    </w:lvl>
    <w:lvl w:ilvl="1" w:tplc="08090019" w:tentative="1">
      <w:start w:val="1"/>
      <w:numFmt w:val="lowerLetter"/>
      <w:lvlText w:val="%2."/>
      <w:lvlJc w:val="left"/>
      <w:pPr>
        <w:ind w:left="873" w:hanging="360"/>
      </w:pPr>
    </w:lvl>
    <w:lvl w:ilvl="2" w:tplc="0809001B" w:tentative="1">
      <w:start w:val="1"/>
      <w:numFmt w:val="lowerRoman"/>
      <w:lvlText w:val="%3."/>
      <w:lvlJc w:val="right"/>
      <w:pPr>
        <w:ind w:left="1593" w:hanging="180"/>
      </w:pPr>
    </w:lvl>
    <w:lvl w:ilvl="3" w:tplc="0809000F" w:tentative="1">
      <w:start w:val="1"/>
      <w:numFmt w:val="decimal"/>
      <w:lvlText w:val="%4."/>
      <w:lvlJc w:val="left"/>
      <w:pPr>
        <w:ind w:left="2313" w:hanging="360"/>
      </w:pPr>
    </w:lvl>
    <w:lvl w:ilvl="4" w:tplc="08090019" w:tentative="1">
      <w:start w:val="1"/>
      <w:numFmt w:val="lowerLetter"/>
      <w:lvlText w:val="%5."/>
      <w:lvlJc w:val="left"/>
      <w:pPr>
        <w:ind w:left="3033" w:hanging="360"/>
      </w:pPr>
    </w:lvl>
    <w:lvl w:ilvl="5" w:tplc="0809001B" w:tentative="1">
      <w:start w:val="1"/>
      <w:numFmt w:val="lowerRoman"/>
      <w:lvlText w:val="%6."/>
      <w:lvlJc w:val="right"/>
      <w:pPr>
        <w:ind w:left="3753" w:hanging="180"/>
      </w:pPr>
    </w:lvl>
    <w:lvl w:ilvl="6" w:tplc="0809000F" w:tentative="1">
      <w:start w:val="1"/>
      <w:numFmt w:val="decimal"/>
      <w:lvlText w:val="%7."/>
      <w:lvlJc w:val="left"/>
      <w:pPr>
        <w:ind w:left="4473" w:hanging="360"/>
      </w:pPr>
    </w:lvl>
    <w:lvl w:ilvl="7" w:tplc="08090019" w:tentative="1">
      <w:start w:val="1"/>
      <w:numFmt w:val="lowerLetter"/>
      <w:lvlText w:val="%8."/>
      <w:lvlJc w:val="left"/>
      <w:pPr>
        <w:ind w:left="5193" w:hanging="360"/>
      </w:pPr>
    </w:lvl>
    <w:lvl w:ilvl="8" w:tplc="0809001B" w:tentative="1">
      <w:start w:val="1"/>
      <w:numFmt w:val="lowerRoman"/>
      <w:lvlText w:val="%9."/>
      <w:lvlJc w:val="right"/>
      <w:pPr>
        <w:ind w:left="5913" w:hanging="180"/>
      </w:pPr>
    </w:lvl>
  </w:abstractNum>
  <w:abstractNum w:abstractNumId="11" w15:restartNumberingAfterBreak="0">
    <w:nsid w:val="2D2B7A7A"/>
    <w:multiLevelType w:val="hybridMultilevel"/>
    <w:tmpl w:val="ED1A83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0317DAF"/>
    <w:multiLevelType w:val="hybridMultilevel"/>
    <w:tmpl w:val="E0D4E8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27E4B9B"/>
    <w:multiLevelType w:val="hybridMultilevel"/>
    <w:tmpl w:val="89CA8054"/>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4" w15:restartNumberingAfterBreak="0">
    <w:nsid w:val="3980252C"/>
    <w:multiLevelType w:val="hybridMultilevel"/>
    <w:tmpl w:val="9C1692A0"/>
    <w:lvl w:ilvl="0" w:tplc="8918F2C8">
      <w:start w:val="1"/>
      <w:numFmt w:val="decimal"/>
      <w:lvlText w:val="%1."/>
      <w:lvlJc w:val="left"/>
      <w:pPr>
        <w:ind w:left="720" w:hanging="360"/>
      </w:pPr>
      <w:rPr>
        <w:rFonts w:hint="default"/>
        <w:u w:val="single"/>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BC94D72"/>
    <w:multiLevelType w:val="hybridMultilevel"/>
    <w:tmpl w:val="A20A02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BE046DF"/>
    <w:multiLevelType w:val="hybridMultilevel"/>
    <w:tmpl w:val="572E09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411154A"/>
    <w:multiLevelType w:val="hybridMultilevel"/>
    <w:tmpl w:val="FA3A41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9285574"/>
    <w:multiLevelType w:val="hybridMultilevel"/>
    <w:tmpl w:val="95402D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A6D0776"/>
    <w:multiLevelType w:val="hybridMultilevel"/>
    <w:tmpl w:val="5156AED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B8D27DA"/>
    <w:multiLevelType w:val="hybridMultilevel"/>
    <w:tmpl w:val="17B86F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BC873CD"/>
    <w:multiLevelType w:val="hybridMultilevel"/>
    <w:tmpl w:val="5A42FD8C"/>
    <w:lvl w:ilvl="0" w:tplc="79DC60DC">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C2911B6"/>
    <w:multiLevelType w:val="hybridMultilevel"/>
    <w:tmpl w:val="55CE3D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DEA55E5"/>
    <w:multiLevelType w:val="hybridMultilevel"/>
    <w:tmpl w:val="DF2C3E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2A13871"/>
    <w:multiLevelType w:val="hybridMultilevel"/>
    <w:tmpl w:val="F65A73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3C14F21"/>
    <w:multiLevelType w:val="hybridMultilevel"/>
    <w:tmpl w:val="D84EEAB6"/>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6" w15:restartNumberingAfterBreak="0">
    <w:nsid w:val="54C848C4"/>
    <w:multiLevelType w:val="hybridMultilevel"/>
    <w:tmpl w:val="A0AEDD7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52B2443"/>
    <w:multiLevelType w:val="hybridMultilevel"/>
    <w:tmpl w:val="BB24F4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5AB38D2"/>
    <w:multiLevelType w:val="hybridMultilevel"/>
    <w:tmpl w:val="0CE85BA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56B51DC1"/>
    <w:multiLevelType w:val="hybridMultilevel"/>
    <w:tmpl w:val="50D44A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6D56596"/>
    <w:multiLevelType w:val="hybridMultilevel"/>
    <w:tmpl w:val="D0A6FA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8114400"/>
    <w:multiLevelType w:val="hybridMultilevel"/>
    <w:tmpl w:val="FBD25A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2F236FF"/>
    <w:multiLevelType w:val="hybridMultilevel"/>
    <w:tmpl w:val="E4F055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A08790C"/>
    <w:multiLevelType w:val="hybridMultilevel"/>
    <w:tmpl w:val="D4DED1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AA75EBE"/>
    <w:multiLevelType w:val="hybridMultilevel"/>
    <w:tmpl w:val="06D2F04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B026BE7"/>
    <w:multiLevelType w:val="hybridMultilevel"/>
    <w:tmpl w:val="ADC055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C943183"/>
    <w:multiLevelType w:val="multilevel"/>
    <w:tmpl w:val="0809001D"/>
    <w:lvl w:ilvl="0">
      <w:start w:val="1"/>
      <w:numFmt w:val="decimal"/>
      <w:lvlText w:val="%1)"/>
      <w:lvlJc w:val="left"/>
      <w:pPr>
        <w:ind w:left="360" w:hanging="360"/>
      </w:pPr>
      <w:rPr>
        <w:rFonts w:hint="default"/>
        <w:u w:val="single"/>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15:restartNumberingAfterBreak="0">
    <w:nsid w:val="6CB4101C"/>
    <w:multiLevelType w:val="hybridMultilevel"/>
    <w:tmpl w:val="65C6C4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17866E3"/>
    <w:multiLevelType w:val="hybridMultilevel"/>
    <w:tmpl w:val="95E291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6C07D09"/>
    <w:multiLevelType w:val="hybridMultilevel"/>
    <w:tmpl w:val="46E89F2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8495FBE"/>
    <w:multiLevelType w:val="multilevel"/>
    <w:tmpl w:val="27FE9D06"/>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hint="default"/>
      </w:r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8BE56BD"/>
    <w:multiLevelType w:val="hybridMultilevel"/>
    <w:tmpl w:val="052E0F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98367B2"/>
    <w:multiLevelType w:val="hybridMultilevel"/>
    <w:tmpl w:val="EA80D3AA"/>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3" w15:restartNumberingAfterBreak="0">
    <w:nsid w:val="7997567D"/>
    <w:multiLevelType w:val="hybridMultilevel"/>
    <w:tmpl w:val="930490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B4D0C79"/>
    <w:multiLevelType w:val="hybridMultilevel"/>
    <w:tmpl w:val="7458F4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C0D4A02"/>
    <w:multiLevelType w:val="hybridMultilevel"/>
    <w:tmpl w:val="F8B4B0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E677FD4"/>
    <w:multiLevelType w:val="hybridMultilevel"/>
    <w:tmpl w:val="8A787D66"/>
    <w:lvl w:ilvl="0" w:tplc="08090019">
      <w:start w:val="1"/>
      <w:numFmt w:val="lowerLetter"/>
      <w:lvlText w:val="%1."/>
      <w:lvlJc w:val="left"/>
      <w:pPr>
        <w:ind w:left="1440" w:hanging="360"/>
      </w:p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abstractNumId w:val="44"/>
  </w:num>
  <w:num w:numId="2">
    <w:abstractNumId w:val="41"/>
  </w:num>
  <w:num w:numId="3">
    <w:abstractNumId w:val="27"/>
  </w:num>
  <w:num w:numId="4">
    <w:abstractNumId w:val="38"/>
  </w:num>
  <w:num w:numId="5">
    <w:abstractNumId w:val="12"/>
  </w:num>
  <w:num w:numId="6">
    <w:abstractNumId w:val="3"/>
  </w:num>
  <w:num w:numId="7">
    <w:abstractNumId w:val="15"/>
  </w:num>
  <w:num w:numId="8">
    <w:abstractNumId w:val="16"/>
  </w:num>
  <w:num w:numId="9">
    <w:abstractNumId w:val="23"/>
  </w:num>
  <w:num w:numId="10">
    <w:abstractNumId w:val="24"/>
  </w:num>
  <w:num w:numId="11">
    <w:abstractNumId w:val="34"/>
  </w:num>
  <w:num w:numId="12">
    <w:abstractNumId w:val="29"/>
  </w:num>
  <w:num w:numId="13">
    <w:abstractNumId w:val="13"/>
  </w:num>
  <w:num w:numId="14">
    <w:abstractNumId w:val="25"/>
  </w:num>
  <w:num w:numId="15">
    <w:abstractNumId w:val="32"/>
  </w:num>
  <w:num w:numId="16">
    <w:abstractNumId w:val="9"/>
  </w:num>
  <w:num w:numId="17">
    <w:abstractNumId w:val="22"/>
  </w:num>
  <w:num w:numId="18">
    <w:abstractNumId w:val="26"/>
  </w:num>
  <w:num w:numId="19">
    <w:abstractNumId w:val="11"/>
  </w:num>
  <w:num w:numId="20">
    <w:abstractNumId w:val="37"/>
  </w:num>
  <w:num w:numId="21">
    <w:abstractNumId w:val="7"/>
  </w:num>
  <w:num w:numId="22">
    <w:abstractNumId w:val="21"/>
  </w:num>
  <w:num w:numId="23">
    <w:abstractNumId w:val="33"/>
  </w:num>
  <w:num w:numId="24">
    <w:abstractNumId w:val="45"/>
  </w:num>
  <w:num w:numId="25">
    <w:abstractNumId w:val="31"/>
  </w:num>
  <w:num w:numId="26">
    <w:abstractNumId w:val="35"/>
  </w:num>
  <w:num w:numId="27">
    <w:abstractNumId w:val="17"/>
  </w:num>
  <w:num w:numId="28">
    <w:abstractNumId w:val="28"/>
  </w:num>
  <w:num w:numId="29">
    <w:abstractNumId w:val="2"/>
  </w:num>
  <w:num w:numId="30">
    <w:abstractNumId w:val="10"/>
  </w:num>
  <w:num w:numId="31">
    <w:abstractNumId w:val="19"/>
  </w:num>
  <w:num w:numId="32">
    <w:abstractNumId w:val="30"/>
  </w:num>
  <w:num w:numId="33">
    <w:abstractNumId w:val="18"/>
  </w:num>
  <w:num w:numId="34">
    <w:abstractNumId w:val="1"/>
  </w:num>
  <w:num w:numId="35">
    <w:abstractNumId w:val="43"/>
  </w:num>
  <w:num w:numId="36">
    <w:abstractNumId w:val="20"/>
  </w:num>
  <w:num w:numId="37">
    <w:abstractNumId w:val="6"/>
  </w:num>
  <w:num w:numId="38">
    <w:abstractNumId w:val="40"/>
  </w:num>
  <w:num w:numId="39">
    <w:abstractNumId w:val="0"/>
  </w:num>
  <w:num w:numId="40">
    <w:abstractNumId w:val="14"/>
  </w:num>
  <w:num w:numId="41">
    <w:abstractNumId w:val="36"/>
  </w:num>
  <w:num w:numId="42">
    <w:abstractNumId w:val="39"/>
  </w:num>
  <w:num w:numId="43">
    <w:abstractNumId w:val="8"/>
  </w:num>
  <w:num w:numId="44">
    <w:abstractNumId w:val="4"/>
  </w:num>
  <w:num w:numId="45">
    <w:abstractNumId w:val="5"/>
  </w:num>
  <w:num w:numId="46">
    <w:abstractNumId w:val="46"/>
  </w:num>
  <w:num w:numId="47">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723E"/>
    <w:rsid w:val="00091BC2"/>
    <w:rsid w:val="000E6556"/>
    <w:rsid w:val="0013383C"/>
    <w:rsid w:val="0013787F"/>
    <w:rsid w:val="00164F9D"/>
    <w:rsid w:val="001846B5"/>
    <w:rsid w:val="001D1128"/>
    <w:rsid w:val="001D206C"/>
    <w:rsid w:val="001E7185"/>
    <w:rsid w:val="00256A40"/>
    <w:rsid w:val="00265D55"/>
    <w:rsid w:val="00291C10"/>
    <w:rsid w:val="002A723E"/>
    <w:rsid w:val="002B3A00"/>
    <w:rsid w:val="002C3FC8"/>
    <w:rsid w:val="00302F54"/>
    <w:rsid w:val="0031043F"/>
    <w:rsid w:val="00314AEC"/>
    <w:rsid w:val="003275BE"/>
    <w:rsid w:val="00363B88"/>
    <w:rsid w:val="003A7ADE"/>
    <w:rsid w:val="003C66D3"/>
    <w:rsid w:val="003D6D06"/>
    <w:rsid w:val="003F32AD"/>
    <w:rsid w:val="00411432"/>
    <w:rsid w:val="00434B2B"/>
    <w:rsid w:val="00476FAB"/>
    <w:rsid w:val="00497952"/>
    <w:rsid w:val="004B2E3E"/>
    <w:rsid w:val="004E2CFD"/>
    <w:rsid w:val="00516808"/>
    <w:rsid w:val="0051684A"/>
    <w:rsid w:val="00531081"/>
    <w:rsid w:val="00536BFF"/>
    <w:rsid w:val="005C2A56"/>
    <w:rsid w:val="005D2ED4"/>
    <w:rsid w:val="005E6126"/>
    <w:rsid w:val="005F563D"/>
    <w:rsid w:val="006209D3"/>
    <w:rsid w:val="006223E9"/>
    <w:rsid w:val="00635BD7"/>
    <w:rsid w:val="00651081"/>
    <w:rsid w:val="00661576"/>
    <w:rsid w:val="00697AE2"/>
    <w:rsid w:val="006A4337"/>
    <w:rsid w:val="006D0494"/>
    <w:rsid w:val="007104CB"/>
    <w:rsid w:val="00710F9C"/>
    <w:rsid w:val="00735989"/>
    <w:rsid w:val="00736FA3"/>
    <w:rsid w:val="00777103"/>
    <w:rsid w:val="007A222E"/>
    <w:rsid w:val="007A2C5A"/>
    <w:rsid w:val="00840C96"/>
    <w:rsid w:val="008F4E42"/>
    <w:rsid w:val="009155F0"/>
    <w:rsid w:val="00994E84"/>
    <w:rsid w:val="00A074D4"/>
    <w:rsid w:val="00A108BC"/>
    <w:rsid w:val="00A14893"/>
    <w:rsid w:val="00AA6572"/>
    <w:rsid w:val="00AE2F21"/>
    <w:rsid w:val="00B059D2"/>
    <w:rsid w:val="00B24ED3"/>
    <w:rsid w:val="00B515C1"/>
    <w:rsid w:val="00BA6964"/>
    <w:rsid w:val="00BD6784"/>
    <w:rsid w:val="00C06B09"/>
    <w:rsid w:val="00C52030"/>
    <w:rsid w:val="00C82623"/>
    <w:rsid w:val="00CB3DC6"/>
    <w:rsid w:val="00D13A56"/>
    <w:rsid w:val="00D43D81"/>
    <w:rsid w:val="00D902BA"/>
    <w:rsid w:val="00DB2521"/>
    <w:rsid w:val="00DE2F00"/>
    <w:rsid w:val="00E234A0"/>
    <w:rsid w:val="00E3566E"/>
    <w:rsid w:val="00E42F4C"/>
    <w:rsid w:val="00E845D0"/>
    <w:rsid w:val="00EB1A4C"/>
    <w:rsid w:val="00EB4505"/>
    <w:rsid w:val="00EC6769"/>
    <w:rsid w:val="00ED0788"/>
    <w:rsid w:val="00EF224A"/>
    <w:rsid w:val="00F53C26"/>
    <w:rsid w:val="00F5588E"/>
    <w:rsid w:val="00F57043"/>
    <w:rsid w:val="00F72F24"/>
    <w:rsid w:val="00FE292B"/>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8355B48-23AB-48AD-AE74-E62009426C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he-IL"/>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840C9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A723E"/>
    <w:pPr>
      <w:tabs>
        <w:tab w:val="center" w:pos="4513"/>
        <w:tab w:val="right" w:pos="9026"/>
      </w:tabs>
      <w:spacing w:after="0" w:line="240" w:lineRule="auto"/>
    </w:pPr>
  </w:style>
  <w:style w:type="character" w:customStyle="1" w:styleId="HeaderChar">
    <w:name w:val="Header Char"/>
    <w:basedOn w:val="DefaultParagraphFont"/>
    <w:link w:val="Header"/>
    <w:uiPriority w:val="99"/>
    <w:rsid w:val="002A723E"/>
  </w:style>
  <w:style w:type="paragraph" w:styleId="Footer">
    <w:name w:val="footer"/>
    <w:basedOn w:val="Normal"/>
    <w:link w:val="FooterChar"/>
    <w:uiPriority w:val="99"/>
    <w:unhideWhenUsed/>
    <w:rsid w:val="002A723E"/>
    <w:pPr>
      <w:tabs>
        <w:tab w:val="center" w:pos="4513"/>
        <w:tab w:val="right" w:pos="9026"/>
      </w:tabs>
      <w:spacing w:after="0" w:line="240" w:lineRule="auto"/>
    </w:pPr>
  </w:style>
  <w:style w:type="character" w:customStyle="1" w:styleId="FooterChar">
    <w:name w:val="Footer Char"/>
    <w:basedOn w:val="DefaultParagraphFont"/>
    <w:link w:val="Footer"/>
    <w:uiPriority w:val="99"/>
    <w:rsid w:val="002A723E"/>
  </w:style>
  <w:style w:type="paragraph" w:styleId="ListParagraph">
    <w:name w:val="List Paragraph"/>
    <w:basedOn w:val="Normal"/>
    <w:uiPriority w:val="34"/>
    <w:qFormat/>
    <w:rsid w:val="002A723E"/>
    <w:pPr>
      <w:ind w:left="720"/>
      <w:contextualSpacing/>
    </w:pPr>
  </w:style>
  <w:style w:type="paragraph" w:styleId="BalloonText">
    <w:name w:val="Balloon Text"/>
    <w:basedOn w:val="Normal"/>
    <w:link w:val="BalloonTextChar"/>
    <w:uiPriority w:val="99"/>
    <w:semiHidden/>
    <w:unhideWhenUsed/>
    <w:rsid w:val="002A72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723E"/>
    <w:rPr>
      <w:rFonts w:ascii="Tahoma" w:hAnsi="Tahoma" w:cs="Tahoma"/>
      <w:sz w:val="16"/>
      <w:szCs w:val="16"/>
    </w:rPr>
  </w:style>
  <w:style w:type="character" w:styleId="Hyperlink">
    <w:name w:val="Hyperlink"/>
    <w:basedOn w:val="DefaultParagraphFont"/>
    <w:uiPriority w:val="99"/>
    <w:unhideWhenUsed/>
    <w:rsid w:val="00411432"/>
    <w:rPr>
      <w:color w:val="0000FF" w:themeColor="hyperlink"/>
      <w:u w:val="single"/>
    </w:rPr>
  </w:style>
  <w:style w:type="table" w:styleId="TableGrid">
    <w:name w:val="Table Grid"/>
    <w:basedOn w:val="TableNormal"/>
    <w:uiPriority w:val="59"/>
    <w:rsid w:val="003275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697AE2"/>
    <w:pPr>
      <w:spacing w:after="0" w:line="240" w:lineRule="auto"/>
    </w:pPr>
    <w:rPr>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840C96"/>
    <w:rPr>
      <w:rFonts w:ascii="Times New Roman" w:eastAsia="Times New Roman" w:hAnsi="Times New Roman" w:cs="Times New Roman"/>
      <w:b/>
      <w:bCs/>
      <w:kern w:val="36"/>
      <w:sz w:val="48"/>
      <w:szCs w:val="48"/>
      <w:lang w:eastAsia="en-GB"/>
    </w:rPr>
  </w:style>
  <w:style w:type="paragraph" w:styleId="NormalWeb">
    <w:name w:val="Normal (Web)"/>
    <w:basedOn w:val="Normal"/>
    <w:uiPriority w:val="99"/>
    <w:unhideWhenUsed/>
    <w:rsid w:val="00840C9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C52030"/>
    <w:rPr>
      <w:color w:val="800080" w:themeColor="followedHyperlink"/>
      <w:u w:val="single"/>
    </w:rPr>
  </w:style>
  <w:style w:type="character" w:styleId="Strong">
    <w:name w:val="Strong"/>
    <w:basedOn w:val="DefaultParagraphFont"/>
    <w:uiPriority w:val="22"/>
    <w:qFormat/>
    <w:rsid w:val="00D43D8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64561880">
      <w:bodyDiv w:val="1"/>
      <w:marLeft w:val="0"/>
      <w:marRight w:val="0"/>
      <w:marTop w:val="0"/>
      <w:marBottom w:val="0"/>
      <w:divBdr>
        <w:top w:val="none" w:sz="0" w:space="0" w:color="auto"/>
        <w:left w:val="none" w:sz="0" w:space="0" w:color="auto"/>
        <w:bottom w:val="none" w:sz="0" w:space="0" w:color="auto"/>
        <w:right w:val="none" w:sz="0" w:space="0" w:color="auto"/>
      </w:divBdr>
      <w:divsChild>
        <w:div w:id="141886969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www.bbc.co.uk/programmes/p00546sp" TargetMode="External"/><Relationship Id="rId26" Type="http://schemas.openxmlformats.org/officeDocument/2006/relationships/hyperlink" Target="https://www.google.com/url?sa=i&amp;url=http%3A%2F%2Fclipart-library.com%2Ftv-cliparts.html&amp;psig=AOvVaw0NUIYWLfM4SajC_TJPK9QI&amp;ust=1588696371534000&amp;source=images&amp;cd=vfe&amp;ved=0CAIQjRxqFwoTCIi76IPRmukCFQAAAAAdAAAAABAN" TargetMode="External"/><Relationship Id="rId39" Type="http://schemas.openxmlformats.org/officeDocument/2006/relationships/hyperlink" Target="https://www.hrp.org.uk/hampton-court-palace/explore/great-hall/" TargetMode="External"/><Relationship Id="rId21" Type="http://schemas.openxmlformats.org/officeDocument/2006/relationships/image" Target="media/image8.png"/><Relationship Id="rId34" Type="http://schemas.openxmlformats.org/officeDocument/2006/relationships/hyperlink" Target="http://www.bbc.co.uk/programmes/p005493t" TargetMode="External"/><Relationship Id="rId42" Type="http://schemas.openxmlformats.org/officeDocument/2006/relationships/hyperlink" Target="https://www.hrp.org.uk/hampton-court-palace/whats-on/william-iiis-apartments/" TargetMode="External"/><Relationship Id="rId47" Type="http://schemas.openxmlformats.org/officeDocument/2006/relationships/hyperlink" Target="https://www.gresham.ac.uk/series/gresham-500-celebrations/" TargetMode="External"/><Relationship Id="rId50" Type="http://schemas.openxmlformats.org/officeDocument/2006/relationships/hyperlink" Target="https://www.hrp.org.uk/discover-the-palaces/" TargetMode="External"/><Relationship Id="rId55" Type="http://schemas.openxmlformats.org/officeDocument/2006/relationships/hyperlink" Target="https://open.spotify.com/show/64ORUgrG2NE7UYxpsZ6HyC" TargetMode="External"/><Relationship Id="rId63" Type="http://schemas.openxmlformats.org/officeDocument/2006/relationships/hyperlink" Target="https://www.history.org.uk/student/categories/916/resource/3210/what-is-a-synoptic-essay-and-how-do-i-write-one" TargetMode="External"/><Relationship Id="rId68" Type="http://schemas.openxmlformats.org/officeDocument/2006/relationships/hyperlink" Target="http://lsc.cornell.edu/study-skills/cornell-note-taking-system/" TargetMode="External"/><Relationship Id="rId7" Type="http://schemas.openxmlformats.org/officeDocument/2006/relationships/webSettings" Target="webSettings.xml"/><Relationship Id="rId71" Type="http://schemas.openxmlformats.org/officeDocument/2006/relationships/image" Target="media/image15.jpeg"/><Relationship Id="rId2" Type="http://schemas.openxmlformats.org/officeDocument/2006/relationships/customXml" Target="../customXml/item2.xml"/><Relationship Id="rId16" Type="http://schemas.openxmlformats.org/officeDocument/2006/relationships/hyperlink" Target="https://app.senecalearning.com/classroom/course/554b653d-6c5f-4ace-ac3b-449f5ec988b6" TargetMode="External"/><Relationship Id="rId29" Type="http://schemas.openxmlformats.org/officeDocument/2006/relationships/hyperlink" Target="https://www.hrp.org.uk/hampton-court-palace/history-and-stories/henry-viii/" TargetMode="External"/><Relationship Id="rId11" Type="http://schemas.openxmlformats.org/officeDocument/2006/relationships/image" Target="media/image2.png"/><Relationship Id="rId24" Type="http://schemas.openxmlformats.org/officeDocument/2006/relationships/hyperlink" Target="https://www.google.co.uk/url?sa=t&amp;rct=j&amp;q=&amp;esrc=s&amp;source=web&amp;cd=1&amp;cad=rja&amp;uact=8&amp;ved=0ahUKEwiAvIT8pJrcAhVIbRQKHdpPAWEQyCkIMDAA&amp;url=https%3A%2F%2Fwww.youtube.com%2Fwatch%3Fv%3D-5FsriGn300&amp;usg=AOvVaw3EE1DjBTBf-YYbyMO_v_y4" TargetMode="External"/><Relationship Id="rId32" Type="http://schemas.openxmlformats.org/officeDocument/2006/relationships/hyperlink" Target="http://www.bbc.co.uk/programmes/p02gfy02/products" TargetMode="External"/><Relationship Id="rId37" Type="http://schemas.openxmlformats.org/officeDocument/2006/relationships/hyperlink" Target="http://www.bbc.co.uk/programmes/b088fs7z" TargetMode="External"/><Relationship Id="rId40" Type="http://schemas.openxmlformats.org/officeDocument/2006/relationships/hyperlink" Target="https://www.hrp.org.uk/hampton-court-palace/whats-on/haunted-gallery-and-processional-route/" TargetMode="External"/><Relationship Id="rId45" Type="http://schemas.openxmlformats.org/officeDocument/2006/relationships/hyperlink" Target="https://www.bbc.co.uk/programmes/p01k3b96" TargetMode="External"/><Relationship Id="rId53" Type="http://schemas.openxmlformats.org/officeDocument/2006/relationships/hyperlink" Target="http://www.bbc.co.uk/programmes/p00546xd" TargetMode="External"/><Relationship Id="rId58" Type="http://schemas.openxmlformats.org/officeDocument/2006/relationships/hyperlink" Target="https://www.open.edu/openlearn/history-the-arts/culture/literature-and-creative-writing/what-good-writing/content-section-0?intro=1" TargetMode="External"/><Relationship Id="rId66" Type="http://schemas.openxmlformats.org/officeDocument/2006/relationships/image" Target="media/image11.jpeg"/><Relationship Id="rId7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www.amazon.co.uk/Flagship-History-England-1485-1603-level/dp/0003271242/ref=sr_1_5?crid=2E1UYTES3KKJK&amp;dchild=1&amp;keywords=flagship+history&amp;qid=1588621678&amp;sprefix=FLagship+%2Caps%2C155&amp;sr=8-5" TargetMode="External"/><Relationship Id="rId23" Type="http://schemas.openxmlformats.org/officeDocument/2006/relationships/hyperlink" Target="https://www.bbc.co.uk/programmes/b00gryrx" TargetMode="External"/><Relationship Id="rId28" Type="http://schemas.openxmlformats.org/officeDocument/2006/relationships/hyperlink" Target="https://www.youtube.com/watch?v=4TIrgZ6taD4" TargetMode="External"/><Relationship Id="rId36" Type="http://schemas.openxmlformats.org/officeDocument/2006/relationships/hyperlink" Target="http://www.bbc.co.uk/programmes/b088fs7z" TargetMode="External"/><Relationship Id="rId49" Type="http://schemas.openxmlformats.org/officeDocument/2006/relationships/hyperlink" Target="https://www.hrp.org.uk/hampton-court-palace/history-and-stories/henry-viiis-children/" TargetMode="External"/><Relationship Id="rId57" Type="http://schemas.openxmlformats.org/officeDocument/2006/relationships/hyperlink" Target="https://www.open.edu/openlearn/education/extending-and-developing-your-thinking-skills/content-section-0?intro=1" TargetMode="External"/><Relationship Id="rId61" Type="http://schemas.openxmlformats.org/officeDocument/2006/relationships/hyperlink" Target="http://www.nationalarchives.gov.uk/education/focuson/film/" TargetMode="External"/><Relationship Id="rId10" Type="http://schemas.openxmlformats.org/officeDocument/2006/relationships/image" Target="media/image1.png"/><Relationship Id="rId19" Type="http://schemas.openxmlformats.org/officeDocument/2006/relationships/hyperlink" Target="https://www.google.com/url?sa=i&amp;url=http%3A%2F%2Fclipart-library.com%2Fclipart%2Fbook-clip-art-27.htm&amp;psig=AOvVaw3QGikbXD5chErkvYNV3Ryy&amp;ust=1588695861535000&amp;source=images&amp;cd=vfe&amp;ved=0CAIQjRxqFwoTCKDr_4nPmukCFQAAAAAdAAAAABAx" TargetMode="External"/><Relationship Id="rId31" Type="http://schemas.openxmlformats.org/officeDocument/2006/relationships/hyperlink" Target="https://www.hrp.org.uk/tower-of-london/history-and-stories/anne-boleyn/" TargetMode="External"/><Relationship Id="rId44" Type="http://schemas.openxmlformats.org/officeDocument/2006/relationships/hyperlink" Target="https://www.imdb.com/title/tt0424743/" TargetMode="External"/><Relationship Id="rId52" Type="http://schemas.openxmlformats.org/officeDocument/2006/relationships/hyperlink" Target="https://www.npg.org.uk/research/programmes/making-art-in-tudor-britain/case-studies/the-queens-likeness-portraits-of-elizabeth-i" TargetMode="External"/><Relationship Id="rId60" Type="http://schemas.openxmlformats.org/officeDocument/2006/relationships/hyperlink" Target="http://www.nationalarchives.gov.uk/education/resources/elizabeth-monarchy/" TargetMode="External"/><Relationship Id="rId65" Type="http://schemas.openxmlformats.org/officeDocument/2006/relationships/hyperlink" Target="https://www.univ.ox.ac.uk/applying-to-univ/resource-hub/?category=humanities" TargetMode="External"/><Relationship Id="rId7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hyperlink" Target="http://www.bbc.co.uk/programmes/b00bcqt8" TargetMode="External"/><Relationship Id="rId27" Type="http://schemas.openxmlformats.org/officeDocument/2006/relationships/image" Target="media/image9.png"/><Relationship Id="rId30" Type="http://schemas.openxmlformats.org/officeDocument/2006/relationships/hyperlink" Target="https://www.hrp.org.uk/tower-of-london/history-and-stories/thomas-cromwell/" TargetMode="External"/><Relationship Id="rId35" Type="http://schemas.openxmlformats.org/officeDocument/2006/relationships/hyperlink" Target="http://www.bbc.co.uk/programmes/b009jtq1" TargetMode="External"/><Relationship Id="rId43" Type="http://schemas.openxmlformats.org/officeDocument/2006/relationships/hyperlink" Target="https://www.hrp.org.uk/hampton-court-palace/whats-on/hampton-court-gardens/" TargetMode="External"/><Relationship Id="rId48" Type="http://schemas.openxmlformats.org/officeDocument/2006/relationships/hyperlink" Target="https://www.youtube.com/watch?v=1eaMix9x4HE&amp;list=PLYOaFvSd0bB2p3vzLnJSETk-jypqfhUpY" TargetMode="External"/><Relationship Id="rId56" Type="http://schemas.openxmlformats.org/officeDocument/2006/relationships/hyperlink" Target="https://www.open.edu/openlearn/free-courses/full-catalogue" TargetMode="External"/><Relationship Id="rId64" Type="http://schemas.openxmlformats.org/officeDocument/2006/relationships/hyperlink" Target="https://aeon.co/ideas/how-to-reduce-digital-distractions-advice-from-medieval-monks" TargetMode="External"/><Relationship Id="rId69" Type="http://schemas.openxmlformats.org/officeDocument/2006/relationships/image" Target="media/image13.jpeg"/><Relationship Id="rId8" Type="http://schemas.openxmlformats.org/officeDocument/2006/relationships/footnotes" Target="footnotes.xml"/><Relationship Id="rId51" Type="http://schemas.openxmlformats.org/officeDocument/2006/relationships/hyperlink" Target="https://www.npg.org.uk/collections/search/portrait-list.php?search=ap&amp;subj=370;Tudors+and+Elizabethans+tour" TargetMode="External"/><Relationship Id="rId72"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hyperlink" Target="http://www.bbc.co.uk/programmes/p00547bk" TargetMode="External"/><Relationship Id="rId33" Type="http://schemas.openxmlformats.org/officeDocument/2006/relationships/hyperlink" Target="https://www.bbc.co.uk/programmes/p02gfy02/episodes/guide" TargetMode="External"/><Relationship Id="rId38" Type="http://schemas.openxmlformats.org/officeDocument/2006/relationships/image" Target="media/image10.png"/><Relationship Id="rId46" Type="http://schemas.openxmlformats.org/officeDocument/2006/relationships/hyperlink" Target="https://www.dailymotion.com/video/x54lq9o" TargetMode="External"/><Relationship Id="rId59" Type="http://schemas.openxmlformats.org/officeDocument/2006/relationships/hyperlink" Target="https://www.open.edu/openlearn/history-the-arts/culture/literature-and-creative-writing/history-reading-introduction-reading-the-past/content-section-0?active-tab=description-tab" TargetMode="External"/><Relationship Id="rId67" Type="http://schemas.openxmlformats.org/officeDocument/2006/relationships/image" Target="media/image12.png"/><Relationship Id="rId20" Type="http://schemas.openxmlformats.org/officeDocument/2006/relationships/image" Target="media/image7.png"/><Relationship Id="rId41" Type="http://schemas.openxmlformats.org/officeDocument/2006/relationships/hyperlink" Target="https://www.hrp.org.uk/hampton-court-palace/whats-on/henry-viiis-kitchens/" TargetMode="External"/><Relationship Id="rId54" Type="http://schemas.openxmlformats.org/officeDocument/2006/relationships/hyperlink" Target="https://podcasts.apple.com/gb/podcast/historic-royal-palaces-podcast/id1065848261" TargetMode="External"/><Relationship Id="rId62" Type="http://schemas.openxmlformats.org/officeDocument/2006/relationships/hyperlink" Target="http://www.nationalarchives.gov.uk/education/resources/palaeography/" TargetMode="External"/><Relationship Id="rId7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8BE09A0869CA144AA754DF8E837EFFE" ma:contentTypeVersion="0" ma:contentTypeDescription="Create a new document." ma:contentTypeScope="" ma:versionID="0fe733bebd1296a8654b70d3511d2ba7">
  <xsd:schema xmlns:xsd="http://www.w3.org/2001/XMLSchema" xmlns:xs="http://www.w3.org/2001/XMLSchema" xmlns:p="http://schemas.microsoft.com/office/2006/metadata/properties" targetNamespace="http://schemas.microsoft.com/office/2006/metadata/properties" ma:root="true" ma:fieldsID="d413257cd9829394d17656a545d5fa4e">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19DF6A8-CF02-4D6C-954D-62F0B161424D}">
  <ds:schemaRefs>
    <ds:schemaRef ds:uri="http://schemas.microsoft.com/sharepoint/v3/contenttype/forms"/>
  </ds:schemaRefs>
</ds:datastoreItem>
</file>

<file path=customXml/itemProps2.xml><?xml version="1.0" encoding="utf-8"?>
<ds:datastoreItem xmlns:ds="http://schemas.openxmlformats.org/officeDocument/2006/customXml" ds:itemID="{BFFB0A4B-5792-4BC1-8FB2-6B1A70BB835C}">
  <ds:schemaRefs>
    <ds:schemaRef ds:uri="http://purl.org/dc/elements/1.1/"/>
    <ds:schemaRef ds:uri="http://www.w3.org/XML/1998/namespace"/>
    <ds:schemaRef ds:uri="http://purl.org/dc/terms/"/>
    <ds:schemaRef ds:uri="http://schemas.microsoft.com/office/2006/documentManagement/types"/>
    <ds:schemaRef ds:uri="http://schemas.microsoft.com/office/infopath/2007/PartnerControls"/>
    <ds:schemaRef ds:uri="http://schemas.openxmlformats.org/package/2006/metadata/core-properties"/>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15146080-9280-48A3-854E-0091E5BA08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2718</Words>
  <Characters>15499</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Jewish Community Secondary School</Company>
  <LinksUpToDate>false</LinksUpToDate>
  <CharactersWithSpaces>18181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Emma Gershon</dc:creator>
  <cp:lastModifiedBy>Katie Abrams</cp:lastModifiedBy>
  <cp:revision>2</cp:revision>
  <dcterms:created xsi:type="dcterms:W3CDTF">2020-05-04T21:45:00Z</dcterms:created>
  <dcterms:modified xsi:type="dcterms:W3CDTF">2020-05-04T21:45:00Z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0x01010058BE09A0869CA144AA754DF8E837EFFE</vt:lpwstr>
  </property>
</Properties>
</file>