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EDDB6D" w14:textId="24A3AF98" w:rsidR="006146BE" w:rsidRPr="009D1510" w:rsidRDefault="00FD29FE" w:rsidP="00727945">
      <w:pPr>
        <w:ind w:left="-284"/>
        <w:rPr>
          <w:rFonts w:asciiTheme="majorHAnsi" w:eastAsia="Times New Roman" w:hAnsiTheme="majorHAnsi" w:cs="Times New Roman"/>
          <w:b/>
          <w:sz w:val="32"/>
          <w:szCs w:val="28"/>
        </w:rPr>
      </w:pPr>
      <w:bookmarkStart w:id="0" w:name="_GoBack"/>
      <w:bookmarkEnd w:id="0"/>
      <w:proofErr w:type="spellStart"/>
      <w:r w:rsidRPr="009D1510">
        <w:rPr>
          <w:rFonts w:asciiTheme="majorHAnsi" w:eastAsia="Times New Roman" w:hAnsiTheme="majorHAnsi" w:cs="Times New Roman"/>
          <w:b/>
          <w:sz w:val="32"/>
          <w:szCs w:val="28"/>
        </w:rPr>
        <w:t>JCoSS</w:t>
      </w:r>
      <w:proofErr w:type="spellEnd"/>
      <w:r w:rsidRPr="009D1510">
        <w:rPr>
          <w:rFonts w:asciiTheme="majorHAnsi" w:eastAsia="Times New Roman" w:hAnsiTheme="majorHAnsi" w:cs="Times New Roman"/>
          <w:b/>
          <w:sz w:val="32"/>
          <w:szCs w:val="28"/>
        </w:rPr>
        <w:t xml:space="preserve"> Art</w:t>
      </w:r>
      <w:r w:rsidR="00754758" w:rsidRPr="009D1510">
        <w:rPr>
          <w:rFonts w:asciiTheme="majorHAnsi" w:eastAsia="Times New Roman" w:hAnsiTheme="majorHAnsi" w:cs="Times New Roman"/>
          <w:b/>
          <w:sz w:val="32"/>
          <w:szCs w:val="28"/>
        </w:rPr>
        <w:t xml:space="preserve">: Bridging Unit </w:t>
      </w:r>
      <w:r w:rsidR="00727945" w:rsidRPr="009D1510">
        <w:rPr>
          <w:rFonts w:asciiTheme="majorHAnsi" w:eastAsia="Times New Roman" w:hAnsiTheme="majorHAnsi" w:cs="Times New Roman"/>
          <w:b/>
          <w:sz w:val="32"/>
          <w:szCs w:val="28"/>
        </w:rPr>
        <w:t xml:space="preserve">– </w:t>
      </w:r>
      <w:r w:rsidR="009D1510" w:rsidRPr="009D1510">
        <w:rPr>
          <w:rFonts w:asciiTheme="majorHAnsi" w:eastAsia="Times New Roman" w:hAnsiTheme="majorHAnsi" w:cs="Times New Roman"/>
          <w:b/>
          <w:sz w:val="32"/>
          <w:szCs w:val="28"/>
        </w:rPr>
        <w:t xml:space="preserve">Year 11 </w:t>
      </w:r>
      <w:r w:rsidR="00727945" w:rsidRPr="009D1510">
        <w:rPr>
          <w:rFonts w:asciiTheme="majorHAnsi" w:eastAsia="Times New Roman" w:hAnsiTheme="majorHAnsi" w:cs="Times New Roman"/>
          <w:b/>
          <w:sz w:val="32"/>
          <w:szCs w:val="28"/>
        </w:rPr>
        <w:t xml:space="preserve">Continued </w:t>
      </w:r>
      <w:r w:rsidR="00754758" w:rsidRPr="009D1510">
        <w:rPr>
          <w:rFonts w:asciiTheme="majorHAnsi" w:eastAsia="Times New Roman" w:hAnsiTheme="majorHAnsi" w:cs="Times New Roman"/>
          <w:b/>
          <w:sz w:val="32"/>
          <w:szCs w:val="28"/>
        </w:rPr>
        <w:t>Learning</w:t>
      </w:r>
    </w:p>
    <w:p w14:paraId="176A67FC" w14:textId="4ADB0F6B" w:rsidR="00727945" w:rsidRDefault="00754758" w:rsidP="00727945">
      <w:pPr>
        <w:spacing w:before="100" w:beforeAutospacing="1" w:after="100" w:afterAutospacing="1"/>
        <w:ind w:left="-360"/>
        <w:rPr>
          <w:rFonts w:asciiTheme="majorHAnsi" w:eastAsia="Times New Roman" w:hAnsiTheme="majorHAnsi" w:cs="Times New Roman"/>
          <w:bCs/>
        </w:rPr>
      </w:pPr>
      <w:r>
        <w:rPr>
          <w:rFonts w:asciiTheme="majorHAnsi" w:eastAsia="Times New Roman" w:hAnsiTheme="majorHAnsi" w:cs="Times New Roman"/>
          <w:b/>
        </w:rPr>
        <w:t xml:space="preserve">Materials: </w:t>
      </w:r>
      <w:r>
        <w:rPr>
          <w:rFonts w:asciiTheme="majorHAnsi" w:eastAsia="Times New Roman" w:hAnsiTheme="majorHAnsi" w:cs="Times New Roman"/>
          <w:bCs/>
        </w:rPr>
        <w:t>If you do not have the materials mentioned – that is fine! Just use the materials you have accessible to you at home. Think outside of the box! Make a sculpture using newspaper/</w:t>
      </w:r>
      <w:r w:rsidR="009D1510">
        <w:rPr>
          <w:rFonts w:asciiTheme="majorHAnsi" w:eastAsia="Times New Roman" w:hAnsiTheme="majorHAnsi" w:cs="Times New Roman"/>
          <w:bCs/>
        </w:rPr>
        <w:t>papier</w:t>
      </w:r>
      <w:r>
        <w:rPr>
          <w:rFonts w:asciiTheme="majorHAnsi" w:eastAsia="Times New Roman" w:hAnsiTheme="majorHAnsi" w:cs="Times New Roman"/>
          <w:bCs/>
        </w:rPr>
        <w:t xml:space="preserve"> </w:t>
      </w:r>
      <w:r w:rsidR="009D1510">
        <w:rPr>
          <w:rFonts w:asciiTheme="majorHAnsi" w:eastAsia="Times New Roman" w:hAnsiTheme="majorHAnsi" w:cs="Times New Roman"/>
          <w:bCs/>
        </w:rPr>
        <w:t>Mache</w:t>
      </w:r>
      <w:r>
        <w:rPr>
          <w:rFonts w:asciiTheme="majorHAnsi" w:eastAsia="Times New Roman" w:hAnsiTheme="majorHAnsi" w:cs="Times New Roman"/>
          <w:bCs/>
        </w:rPr>
        <w:t xml:space="preserve">, cardboard or string! Use paint! Get creative and consider using food colouring, paint with spices and coffee! Collage using papers and food packets! </w:t>
      </w:r>
    </w:p>
    <w:p w14:paraId="0D81C7C7" w14:textId="629B4BD4" w:rsidR="009D1510" w:rsidRDefault="00727945" w:rsidP="00016465">
      <w:pPr>
        <w:pStyle w:val="ListParagraph"/>
        <w:numPr>
          <w:ilvl w:val="0"/>
          <w:numId w:val="8"/>
        </w:numPr>
        <w:spacing w:before="100" w:beforeAutospacing="1" w:after="100" w:afterAutospacing="1"/>
        <w:ind w:left="0"/>
        <w:rPr>
          <w:rFonts w:asciiTheme="majorHAnsi" w:eastAsia="Times New Roman" w:hAnsiTheme="majorHAnsi" w:cs="Times New Roman"/>
          <w:b/>
        </w:rPr>
      </w:pPr>
      <w:r w:rsidRPr="009D1510">
        <w:rPr>
          <w:rFonts w:asciiTheme="majorHAnsi" w:eastAsia="Times New Roman" w:hAnsiTheme="majorHAnsi" w:cs="Times New Roman"/>
          <w:b/>
        </w:rPr>
        <w:t xml:space="preserve">Remember if you have ANY questions, email your teacher or send a message on Microsoft Teams. Please also upload your work on MS Teams for your teacher to view and give you feedback. </w:t>
      </w:r>
    </w:p>
    <w:p w14:paraId="247F6590" w14:textId="55513A0D" w:rsidR="009D1510" w:rsidRPr="009D1510" w:rsidRDefault="009D1510" w:rsidP="009D1510">
      <w:pPr>
        <w:pStyle w:val="ListParagraph"/>
        <w:numPr>
          <w:ilvl w:val="0"/>
          <w:numId w:val="8"/>
        </w:numPr>
        <w:spacing w:before="100" w:beforeAutospacing="1" w:after="100" w:afterAutospacing="1"/>
        <w:ind w:left="0"/>
        <w:rPr>
          <w:rFonts w:asciiTheme="majorHAnsi" w:eastAsia="Times New Roman" w:hAnsiTheme="majorHAnsi" w:cs="Times New Roman"/>
          <w:b/>
        </w:rPr>
      </w:pPr>
      <w:r w:rsidRPr="009D1510">
        <w:rPr>
          <w:rFonts w:asciiTheme="majorHAnsi" w:hAnsiTheme="majorHAnsi"/>
          <w:b/>
          <w:bCs/>
        </w:rPr>
        <w:t xml:space="preserve">Please view the </w:t>
      </w:r>
      <w:r>
        <w:rPr>
          <w:rFonts w:asciiTheme="majorHAnsi" w:hAnsiTheme="majorHAnsi"/>
          <w:b/>
          <w:bCs/>
        </w:rPr>
        <w:t xml:space="preserve">supporting </w:t>
      </w:r>
      <w:r w:rsidRPr="009D1510">
        <w:rPr>
          <w:rFonts w:asciiTheme="majorHAnsi" w:hAnsiTheme="majorHAnsi"/>
          <w:b/>
          <w:bCs/>
        </w:rPr>
        <w:t>PowerPoint for artist inspiration</w:t>
      </w:r>
      <w:r>
        <w:rPr>
          <w:rFonts w:asciiTheme="majorHAnsi" w:hAnsiTheme="majorHAnsi"/>
          <w:b/>
          <w:bCs/>
        </w:rPr>
        <w:t>/ideas</w:t>
      </w:r>
      <w:r w:rsidRPr="009D1510">
        <w:rPr>
          <w:rFonts w:asciiTheme="majorHAnsi" w:hAnsiTheme="majorHAnsi"/>
          <w:b/>
          <w:bCs/>
        </w:rPr>
        <w:t xml:space="preserve">. </w:t>
      </w:r>
    </w:p>
    <w:p w14:paraId="7AB8F441" w14:textId="77777777" w:rsidR="009D1510" w:rsidRPr="009D1510" w:rsidRDefault="009D1510" w:rsidP="009D1510">
      <w:pPr>
        <w:pStyle w:val="ListParagraph"/>
        <w:spacing w:before="100" w:beforeAutospacing="1" w:after="100" w:afterAutospacing="1"/>
        <w:ind w:left="0"/>
        <w:rPr>
          <w:rFonts w:asciiTheme="majorHAnsi" w:eastAsia="Times New Roman" w:hAnsiTheme="majorHAnsi" w:cs="Times New Roman"/>
          <w:b/>
        </w:rPr>
      </w:pPr>
    </w:p>
    <w:p w14:paraId="30429B4D" w14:textId="2A95CE19" w:rsidR="00202516" w:rsidRPr="00202516" w:rsidRDefault="00202516" w:rsidP="006146BE">
      <w:pPr>
        <w:pStyle w:val="ListParagraph"/>
        <w:numPr>
          <w:ilvl w:val="0"/>
          <w:numId w:val="4"/>
        </w:numPr>
        <w:spacing w:before="100" w:beforeAutospacing="1" w:after="100" w:afterAutospacing="1"/>
        <w:ind w:left="0"/>
        <w:rPr>
          <w:rFonts w:asciiTheme="majorHAnsi" w:eastAsia="Times New Roman" w:hAnsiTheme="majorHAnsi" w:cs="Times New Roman"/>
          <w:i/>
        </w:rPr>
      </w:pPr>
      <w:r>
        <w:rPr>
          <w:rFonts w:asciiTheme="majorHAnsi" w:eastAsia="Times New Roman" w:hAnsiTheme="majorHAnsi" w:cs="Times New Roman"/>
          <w:b/>
        </w:rPr>
        <w:t xml:space="preserve">Set up a still life: </w:t>
      </w:r>
      <w:r>
        <w:rPr>
          <w:rFonts w:asciiTheme="majorHAnsi" w:eastAsia="Times New Roman" w:hAnsiTheme="majorHAnsi" w:cs="Times New Roman"/>
          <w:bCs/>
        </w:rPr>
        <w:t>Put a selection of objects relating to the theme ‘</w:t>
      </w:r>
      <w:r w:rsidRPr="00202516">
        <w:rPr>
          <w:rFonts w:asciiTheme="majorHAnsi" w:eastAsia="Times New Roman" w:hAnsiTheme="majorHAnsi" w:cs="Times New Roman"/>
          <w:b/>
        </w:rPr>
        <w:t>Surfaces’</w:t>
      </w:r>
      <w:r>
        <w:rPr>
          <w:rFonts w:asciiTheme="majorHAnsi" w:eastAsia="Times New Roman" w:hAnsiTheme="majorHAnsi" w:cs="Times New Roman"/>
          <w:bCs/>
        </w:rPr>
        <w:t xml:space="preserve"> (Choose objects that you won’t need for a few days). Set them up in an interesting, unusual way – not just in a row facing the same way – stack some up, put something upside down, have something shiny, rough, fluffy etc. </w:t>
      </w:r>
    </w:p>
    <w:p w14:paraId="534E63F5" w14:textId="16882A07" w:rsidR="00202516" w:rsidRDefault="00202516" w:rsidP="00202516">
      <w:pPr>
        <w:pStyle w:val="ListParagraph"/>
        <w:numPr>
          <w:ilvl w:val="0"/>
          <w:numId w:val="4"/>
        </w:numPr>
        <w:ind w:left="0"/>
        <w:rPr>
          <w:rFonts w:asciiTheme="majorHAnsi" w:eastAsia="Times New Roman" w:hAnsiTheme="majorHAnsi" w:cs="Times New Roman"/>
        </w:rPr>
      </w:pPr>
      <w:r w:rsidRPr="006146BE">
        <w:rPr>
          <w:rFonts w:asciiTheme="majorHAnsi" w:eastAsia="Times New Roman" w:hAnsiTheme="majorHAnsi" w:cs="Times New Roman"/>
          <w:b/>
        </w:rPr>
        <w:t>Practical Work</w:t>
      </w:r>
      <w:r>
        <w:rPr>
          <w:rFonts w:asciiTheme="majorHAnsi" w:eastAsia="Times New Roman" w:hAnsiTheme="majorHAnsi" w:cs="Times New Roman"/>
        </w:rPr>
        <w:t>: (Each piece should focus on a different area of your still life)</w:t>
      </w:r>
    </w:p>
    <w:p w14:paraId="26FAD951" w14:textId="70D62BB8" w:rsidR="00D82DD2" w:rsidRDefault="00D82DD2" w:rsidP="00202516">
      <w:pPr>
        <w:pStyle w:val="ListParagraph"/>
        <w:numPr>
          <w:ilvl w:val="0"/>
          <w:numId w:val="6"/>
        </w:numPr>
        <w:rPr>
          <w:rFonts w:asciiTheme="majorHAnsi" w:eastAsia="Times New Roman" w:hAnsiTheme="majorHAnsi" w:cs="Times New Roman"/>
          <w:bCs/>
        </w:rPr>
      </w:pPr>
      <w:r>
        <w:rPr>
          <w:rFonts w:asciiTheme="majorHAnsi" w:eastAsia="Times New Roman" w:hAnsiTheme="majorHAnsi" w:cs="Times New Roman"/>
          <w:b/>
        </w:rPr>
        <w:t xml:space="preserve">5 </w:t>
      </w:r>
      <w:r w:rsidRPr="00D82DD2">
        <w:rPr>
          <w:rFonts w:asciiTheme="majorHAnsi" w:eastAsia="Times New Roman" w:hAnsiTheme="majorHAnsi" w:cs="Times New Roman"/>
          <w:b/>
        </w:rPr>
        <w:t>Quick tasks</w:t>
      </w:r>
      <w:r>
        <w:rPr>
          <w:rFonts w:asciiTheme="majorHAnsi" w:eastAsia="Times New Roman" w:hAnsiTheme="majorHAnsi" w:cs="Times New Roman"/>
          <w:bCs/>
        </w:rPr>
        <w:t xml:space="preserve"> – Set a timer for yourself! (you could even video a time-lapse and send it to us!)</w:t>
      </w:r>
      <w:r w:rsidR="00C04FF8">
        <w:rPr>
          <w:rFonts w:asciiTheme="majorHAnsi" w:eastAsia="Times New Roman" w:hAnsiTheme="majorHAnsi" w:cs="Times New Roman"/>
          <w:bCs/>
        </w:rPr>
        <w:t xml:space="preserve"> You can create these pieces on any type of paper you like – you might even choose to </w:t>
      </w:r>
      <w:r w:rsidR="00DE2F20">
        <w:rPr>
          <w:rFonts w:asciiTheme="majorHAnsi" w:eastAsia="Times New Roman" w:hAnsiTheme="majorHAnsi" w:cs="Times New Roman"/>
          <w:bCs/>
        </w:rPr>
        <w:t xml:space="preserve">collage some paper down first to draw on top of – to create an interesting SURFACE! </w:t>
      </w:r>
    </w:p>
    <w:p w14:paraId="728FBFBC" w14:textId="2B9FCA73" w:rsidR="00D82DD2" w:rsidRDefault="00D82DD2" w:rsidP="00D82DD2">
      <w:pPr>
        <w:pStyle w:val="ListParagraph"/>
        <w:numPr>
          <w:ilvl w:val="1"/>
          <w:numId w:val="6"/>
        </w:numPr>
        <w:rPr>
          <w:rFonts w:asciiTheme="majorHAnsi" w:eastAsia="Times New Roman" w:hAnsiTheme="majorHAnsi" w:cs="Times New Roman"/>
          <w:bCs/>
        </w:rPr>
      </w:pPr>
      <w:r>
        <w:rPr>
          <w:rFonts w:asciiTheme="majorHAnsi" w:eastAsia="Times New Roman" w:hAnsiTheme="majorHAnsi" w:cs="Times New Roman"/>
          <w:bCs/>
        </w:rPr>
        <w:t>30 seconds – 1 x A4 continuous line drawing in pencil.</w:t>
      </w:r>
    </w:p>
    <w:p w14:paraId="521F3EC3" w14:textId="5ACF50D1" w:rsidR="00D82DD2" w:rsidRDefault="00D82DD2" w:rsidP="00D82DD2">
      <w:pPr>
        <w:pStyle w:val="ListParagraph"/>
        <w:numPr>
          <w:ilvl w:val="1"/>
          <w:numId w:val="6"/>
        </w:numPr>
        <w:rPr>
          <w:rFonts w:asciiTheme="majorHAnsi" w:eastAsia="Times New Roman" w:hAnsiTheme="majorHAnsi" w:cs="Times New Roman"/>
          <w:bCs/>
        </w:rPr>
      </w:pPr>
      <w:r>
        <w:rPr>
          <w:rFonts w:asciiTheme="majorHAnsi" w:eastAsia="Times New Roman" w:hAnsiTheme="majorHAnsi" w:cs="Times New Roman"/>
          <w:bCs/>
        </w:rPr>
        <w:t>1 minute - 1 x A4 Continuous line drawing in any dry material.</w:t>
      </w:r>
    </w:p>
    <w:p w14:paraId="17787152" w14:textId="12A989FC" w:rsidR="00D82DD2" w:rsidRDefault="00D82DD2" w:rsidP="00D82DD2">
      <w:pPr>
        <w:pStyle w:val="ListParagraph"/>
        <w:numPr>
          <w:ilvl w:val="1"/>
          <w:numId w:val="6"/>
        </w:numPr>
        <w:rPr>
          <w:rFonts w:asciiTheme="majorHAnsi" w:eastAsia="Times New Roman" w:hAnsiTheme="majorHAnsi" w:cs="Times New Roman"/>
          <w:bCs/>
        </w:rPr>
      </w:pPr>
      <w:r>
        <w:rPr>
          <w:rFonts w:asciiTheme="majorHAnsi" w:eastAsia="Times New Roman" w:hAnsiTheme="majorHAnsi" w:cs="Times New Roman"/>
          <w:bCs/>
        </w:rPr>
        <w:t>3 minutes - 1 x A4 angular drawing – only using straight lines (no curved lines).</w:t>
      </w:r>
    </w:p>
    <w:p w14:paraId="0D1F3DD3" w14:textId="1A3AE2B8" w:rsidR="00D82DD2" w:rsidRDefault="00D82DD2" w:rsidP="00D82DD2">
      <w:pPr>
        <w:pStyle w:val="ListParagraph"/>
        <w:numPr>
          <w:ilvl w:val="1"/>
          <w:numId w:val="6"/>
        </w:numPr>
        <w:rPr>
          <w:rFonts w:asciiTheme="majorHAnsi" w:eastAsia="Times New Roman" w:hAnsiTheme="majorHAnsi" w:cs="Times New Roman"/>
          <w:bCs/>
        </w:rPr>
      </w:pPr>
      <w:r>
        <w:rPr>
          <w:rFonts w:asciiTheme="majorHAnsi" w:eastAsia="Times New Roman" w:hAnsiTheme="majorHAnsi" w:cs="Times New Roman"/>
          <w:bCs/>
        </w:rPr>
        <w:t xml:space="preserve">5 minutes – 1 x A4 negative space drawing. Watch this video to help you understand: </w:t>
      </w:r>
      <w:hyperlink r:id="rId5" w:history="1">
        <w:r w:rsidRPr="00A43F96">
          <w:rPr>
            <w:rStyle w:val="Hyperlink"/>
            <w:rFonts w:asciiTheme="majorHAnsi" w:eastAsia="Times New Roman" w:hAnsiTheme="majorHAnsi" w:cs="Times New Roman"/>
            <w:bCs/>
          </w:rPr>
          <w:t>https://www.youtube.com/watch?v=zFONLR5hC-g</w:t>
        </w:r>
      </w:hyperlink>
    </w:p>
    <w:p w14:paraId="7018B169" w14:textId="0858B475" w:rsidR="00D82DD2" w:rsidRPr="00D82DD2" w:rsidRDefault="00D82DD2" w:rsidP="00D82DD2">
      <w:pPr>
        <w:pStyle w:val="ListParagraph"/>
        <w:numPr>
          <w:ilvl w:val="1"/>
          <w:numId w:val="6"/>
        </w:numPr>
        <w:rPr>
          <w:rFonts w:asciiTheme="majorHAnsi" w:eastAsia="Times New Roman" w:hAnsiTheme="majorHAnsi" w:cs="Times New Roman"/>
          <w:bCs/>
        </w:rPr>
      </w:pPr>
      <w:r>
        <w:rPr>
          <w:rFonts w:asciiTheme="majorHAnsi" w:eastAsia="Times New Roman" w:hAnsiTheme="majorHAnsi" w:cs="Times New Roman"/>
          <w:bCs/>
        </w:rPr>
        <w:t>5 minutes – 1 x A4 Sketch using bold lines and expressive mark making techniques, using a 6B pencil, or thick pen.</w:t>
      </w:r>
    </w:p>
    <w:p w14:paraId="7379038C" w14:textId="10ACD976" w:rsidR="00202516" w:rsidRPr="00202516" w:rsidRDefault="00202516" w:rsidP="00202516">
      <w:pPr>
        <w:pStyle w:val="ListParagraph"/>
        <w:numPr>
          <w:ilvl w:val="0"/>
          <w:numId w:val="6"/>
        </w:numPr>
        <w:rPr>
          <w:rFonts w:asciiTheme="majorHAnsi" w:eastAsia="Times New Roman" w:hAnsiTheme="majorHAnsi" w:cs="Times New Roman"/>
          <w:bCs/>
        </w:rPr>
      </w:pPr>
      <w:r w:rsidRPr="00202516">
        <w:rPr>
          <w:rFonts w:asciiTheme="majorHAnsi" w:eastAsia="Times New Roman" w:hAnsiTheme="majorHAnsi" w:cs="Times New Roman"/>
          <w:bCs/>
        </w:rPr>
        <w:t xml:space="preserve">1 x A2 Charcoal/chalk/soft pastel study of your still life. Concentrate on </w:t>
      </w:r>
      <w:r w:rsidR="00D82DD2">
        <w:rPr>
          <w:rFonts w:asciiTheme="majorHAnsi" w:eastAsia="Times New Roman" w:hAnsiTheme="majorHAnsi" w:cs="Times New Roman"/>
          <w:bCs/>
        </w:rPr>
        <w:t xml:space="preserve">using one colour to show </w:t>
      </w:r>
      <w:r w:rsidRPr="00202516">
        <w:rPr>
          <w:rFonts w:asciiTheme="majorHAnsi" w:eastAsia="Times New Roman" w:hAnsiTheme="majorHAnsi" w:cs="Times New Roman"/>
          <w:bCs/>
        </w:rPr>
        <w:t>tone.</w:t>
      </w:r>
    </w:p>
    <w:p w14:paraId="020BE81F" w14:textId="4C57C252" w:rsidR="00F8748A" w:rsidRPr="00F8748A" w:rsidRDefault="00202516" w:rsidP="00F8748A">
      <w:pPr>
        <w:pStyle w:val="ListParagraph"/>
        <w:numPr>
          <w:ilvl w:val="0"/>
          <w:numId w:val="6"/>
        </w:numPr>
        <w:rPr>
          <w:rFonts w:asciiTheme="majorHAnsi" w:eastAsia="Times New Roman" w:hAnsiTheme="majorHAnsi" w:cs="Times New Roman"/>
          <w:bCs/>
        </w:rPr>
      </w:pPr>
      <w:r w:rsidRPr="00202516">
        <w:rPr>
          <w:rFonts w:asciiTheme="majorHAnsi" w:eastAsia="Times New Roman" w:hAnsiTheme="majorHAnsi" w:cs="Times New Roman"/>
          <w:bCs/>
        </w:rPr>
        <w:t xml:space="preserve">1 x A3 mark making study of a </w:t>
      </w:r>
      <w:r w:rsidRPr="00D82DD2">
        <w:rPr>
          <w:rFonts w:asciiTheme="majorHAnsi" w:eastAsia="Times New Roman" w:hAnsiTheme="majorHAnsi" w:cs="Times New Roman"/>
          <w:b/>
        </w:rPr>
        <w:t>close-up section</w:t>
      </w:r>
      <w:r w:rsidR="00D82DD2" w:rsidRPr="00D82DD2">
        <w:rPr>
          <w:rFonts w:asciiTheme="majorHAnsi" w:eastAsia="Times New Roman" w:hAnsiTheme="majorHAnsi" w:cs="Times New Roman"/>
          <w:b/>
        </w:rPr>
        <w:t>/</w:t>
      </w:r>
      <w:r w:rsidRPr="00D82DD2">
        <w:rPr>
          <w:rFonts w:asciiTheme="majorHAnsi" w:eastAsia="Times New Roman" w:hAnsiTheme="majorHAnsi" w:cs="Times New Roman"/>
          <w:b/>
        </w:rPr>
        <w:t>area</w:t>
      </w:r>
      <w:r w:rsidRPr="00202516">
        <w:rPr>
          <w:rFonts w:asciiTheme="majorHAnsi" w:eastAsia="Times New Roman" w:hAnsiTheme="majorHAnsi" w:cs="Times New Roman"/>
          <w:bCs/>
        </w:rPr>
        <w:t xml:space="preserve"> of your still life. </w:t>
      </w:r>
      <w:r w:rsidR="00F8748A">
        <w:rPr>
          <w:rFonts w:asciiTheme="majorHAnsi" w:eastAsia="Times New Roman" w:hAnsiTheme="majorHAnsi" w:cs="Times New Roman"/>
          <w:bCs/>
        </w:rPr>
        <w:t xml:space="preserve"> </w:t>
      </w:r>
      <w:r w:rsidR="00D82DD2">
        <w:rPr>
          <w:rFonts w:asciiTheme="majorHAnsi" w:eastAsia="Times New Roman" w:hAnsiTheme="majorHAnsi" w:cs="Times New Roman"/>
          <w:bCs/>
        </w:rPr>
        <w:t xml:space="preserve">Watch this for inspiration of the style: </w:t>
      </w:r>
      <w:hyperlink r:id="rId6" w:history="1">
        <w:r w:rsidR="00D82DD2" w:rsidRPr="00A43F96">
          <w:rPr>
            <w:rStyle w:val="Hyperlink"/>
            <w:rFonts w:asciiTheme="majorHAnsi" w:eastAsia="Times New Roman" w:hAnsiTheme="majorHAnsi" w:cs="Times New Roman"/>
            <w:bCs/>
          </w:rPr>
          <w:t>https://www.youtube.com/watch?v=vlSkwlRNHdM</w:t>
        </w:r>
      </w:hyperlink>
      <w:r w:rsidR="00F8748A">
        <w:rPr>
          <w:rFonts w:asciiTheme="majorHAnsi" w:eastAsia="Times New Roman" w:hAnsiTheme="majorHAnsi" w:cs="Times New Roman"/>
          <w:bCs/>
        </w:rPr>
        <w:t xml:space="preserve"> </w:t>
      </w:r>
    </w:p>
    <w:p w14:paraId="77B88206" w14:textId="740B42FE" w:rsidR="00F8748A" w:rsidRDefault="00F8748A" w:rsidP="00202516">
      <w:pPr>
        <w:pStyle w:val="ListParagraph"/>
        <w:numPr>
          <w:ilvl w:val="0"/>
          <w:numId w:val="6"/>
        </w:numPr>
        <w:rPr>
          <w:rFonts w:asciiTheme="majorHAnsi" w:eastAsia="Times New Roman" w:hAnsiTheme="majorHAnsi" w:cs="Times New Roman"/>
          <w:bCs/>
        </w:rPr>
      </w:pPr>
      <w:r>
        <w:rPr>
          <w:rFonts w:asciiTheme="majorHAnsi" w:eastAsia="Times New Roman" w:hAnsiTheme="majorHAnsi" w:cs="Times New Roman"/>
          <w:bCs/>
        </w:rPr>
        <w:t xml:space="preserve">6 – 8 A5 rubbings (frottage) from objects/walls/bricks around you. </w:t>
      </w:r>
      <w:r w:rsidR="00D82DD2">
        <w:rPr>
          <w:rFonts w:asciiTheme="majorHAnsi" w:eastAsia="Times New Roman" w:hAnsiTheme="majorHAnsi" w:cs="Times New Roman"/>
          <w:bCs/>
        </w:rPr>
        <w:t xml:space="preserve">Watch this video: </w:t>
      </w:r>
      <w:hyperlink r:id="rId7" w:history="1">
        <w:r w:rsidR="00D82DD2" w:rsidRPr="00A43F96">
          <w:rPr>
            <w:rStyle w:val="Hyperlink"/>
            <w:rFonts w:asciiTheme="majorHAnsi" w:eastAsia="Times New Roman" w:hAnsiTheme="majorHAnsi" w:cs="Times New Roman"/>
            <w:bCs/>
          </w:rPr>
          <w:t>https://www.youtube.com/watch?v=vzSS1YjzuDA</w:t>
        </w:r>
      </w:hyperlink>
      <w:r>
        <w:rPr>
          <w:rFonts w:asciiTheme="majorHAnsi" w:eastAsia="Times New Roman" w:hAnsiTheme="majorHAnsi" w:cs="Times New Roman"/>
          <w:bCs/>
        </w:rPr>
        <w:t xml:space="preserve"> </w:t>
      </w:r>
    </w:p>
    <w:p w14:paraId="48270BC4" w14:textId="77777777" w:rsidR="00202516" w:rsidRPr="00202516" w:rsidRDefault="00202516" w:rsidP="00202516">
      <w:pPr>
        <w:pStyle w:val="ListParagraph"/>
        <w:spacing w:before="100" w:beforeAutospacing="1" w:after="100" w:afterAutospacing="1"/>
        <w:ind w:left="0"/>
        <w:rPr>
          <w:rFonts w:asciiTheme="majorHAnsi" w:eastAsia="Times New Roman" w:hAnsiTheme="majorHAnsi" w:cs="Times New Roman"/>
          <w:i/>
        </w:rPr>
      </w:pPr>
    </w:p>
    <w:p w14:paraId="5AE09BDA" w14:textId="0FC2DE73" w:rsidR="00F34422" w:rsidRPr="00F34422" w:rsidRDefault="00F34422" w:rsidP="00202516">
      <w:pPr>
        <w:pStyle w:val="ListParagraph"/>
        <w:numPr>
          <w:ilvl w:val="0"/>
          <w:numId w:val="4"/>
        </w:numPr>
        <w:ind w:left="0"/>
        <w:rPr>
          <w:rFonts w:asciiTheme="majorHAnsi" w:eastAsia="Times New Roman" w:hAnsiTheme="majorHAnsi" w:cs="Times New Roman"/>
        </w:rPr>
      </w:pPr>
      <w:r w:rsidRPr="00F34422">
        <w:rPr>
          <w:rFonts w:asciiTheme="majorHAnsi" w:eastAsia="Times New Roman" w:hAnsiTheme="majorHAnsi" w:cs="Times New Roman"/>
          <w:b/>
          <w:bCs/>
        </w:rPr>
        <w:t>Theme</w:t>
      </w:r>
      <w:r>
        <w:rPr>
          <w:rFonts w:asciiTheme="majorHAnsi" w:eastAsia="Times New Roman" w:hAnsiTheme="majorHAnsi" w:cs="Times New Roman"/>
        </w:rPr>
        <w:t xml:space="preserve">: Thinking about your theme ‘surfaces’ start to mind-map or list ideas that come to you relating to the word. Research online, read some articles, ask your parents, message or FaceTime other family members and investigate what people think about when they think of the theme ‘Surfaces’. Don’t just think about textures and how something feels, </w:t>
      </w:r>
      <w:r w:rsidRPr="00F34422">
        <w:rPr>
          <w:rFonts w:asciiTheme="majorHAnsi" w:eastAsia="Times New Roman" w:hAnsiTheme="majorHAnsi" w:cs="Times New Roman"/>
          <w:b/>
          <w:bCs/>
        </w:rPr>
        <w:t>think deeper.</w:t>
      </w:r>
    </w:p>
    <w:p w14:paraId="4B3F0FEC" w14:textId="69D3B36A" w:rsidR="00202516" w:rsidRPr="00F34422" w:rsidRDefault="00202516" w:rsidP="00F34422">
      <w:pPr>
        <w:pStyle w:val="ListParagraph"/>
        <w:numPr>
          <w:ilvl w:val="0"/>
          <w:numId w:val="4"/>
        </w:numPr>
        <w:ind w:left="0"/>
        <w:rPr>
          <w:rFonts w:asciiTheme="majorHAnsi" w:eastAsia="Times New Roman" w:hAnsiTheme="majorHAnsi" w:cs="Times New Roman"/>
        </w:rPr>
      </w:pPr>
      <w:r w:rsidRPr="006146BE">
        <w:rPr>
          <w:rFonts w:asciiTheme="majorHAnsi" w:eastAsia="Times New Roman" w:hAnsiTheme="majorHAnsi" w:cs="Times New Roman"/>
          <w:b/>
        </w:rPr>
        <w:t>Research</w:t>
      </w:r>
      <w:r>
        <w:rPr>
          <w:rFonts w:asciiTheme="majorHAnsi" w:eastAsia="Times New Roman" w:hAnsiTheme="majorHAnsi" w:cs="Times New Roman"/>
        </w:rPr>
        <w:t xml:space="preserve">: </w:t>
      </w:r>
      <w:r w:rsidRPr="006146BE">
        <w:rPr>
          <w:rFonts w:asciiTheme="majorHAnsi" w:eastAsia="Times New Roman" w:hAnsiTheme="majorHAnsi" w:cs="Times New Roman"/>
        </w:rPr>
        <w:t xml:space="preserve">At least 1 </w:t>
      </w:r>
      <w:r>
        <w:rPr>
          <w:rFonts w:asciiTheme="majorHAnsi" w:eastAsia="Times New Roman" w:hAnsiTheme="majorHAnsi" w:cs="Times New Roman"/>
        </w:rPr>
        <w:t>R</w:t>
      </w:r>
      <w:r w:rsidRPr="006146BE">
        <w:rPr>
          <w:rFonts w:asciiTheme="majorHAnsi" w:eastAsia="Times New Roman" w:hAnsiTheme="majorHAnsi" w:cs="Times New Roman"/>
        </w:rPr>
        <w:t>eview of a gallery</w:t>
      </w:r>
      <w:r>
        <w:rPr>
          <w:rFonts w:asciiTheme="majorHAnsi" w:eastAsia="Times New Roman" w:hAnsiTheme="majorHAnsi" w:cs="Times New Roman"/>
        </w:rPr>
        <w:t>:</w:t>
      </w:r>
      <w:r w:rsidRPr="006146BE">
        <w:rPr>
          <w:rFonts w:asciiTheme="majorHAnsi" w:eastAsia="Times New Roman" w:hAnsiTheme="majorHAnsi" w:cs="Times New Roman"/>
        </w:rPr>
        <w:t> </w:t>
      </w:r>
      <w:r>
        <w:rPr>
          <w:rFonts w:asciiTheme="majorHAnsi" w:eastAsia="Times New Roman" w:hAnsiTheme="majorHAnsi" w:cs="Times New Roman"/>
        </w:rPr>
        <w:t>You can access exhibits at certain museums virtually/online at the moment.</w:t>
      </w:r>
      <w:r w:rsidR="00F34422">
        <w:rPr>
          <w:rFonts w:asciiTheme="majorHAnsi" w:eastAsia="Times New Roman" w:hAnsiTheme="majorHAnsi" w:cs="Times New Roman"/>
        </w:rPr>
        <w:t xml:space="preserve"> </w:t>
      </w:r>
      <w:r w:rsidRPr="00F34422">
        <w:rPr>
          <w:rFonts w:asciiTheme="majorHAnsi" w:eastAsia="Times New Roman" w:hAnsiTheme="majorHAnsi" w:cs="Times New Roman"/>
        </w:rPr>
        <w:t>During your gallery/museum ‘visit’ look at styles of art</w:t>
      </w:r>
      <w:r w:rsidR="00F34422" w:rsidRPr="00F34422">
        <w:rPr>
          <w:rFonts w:asciiTheme="majorHAnsi" w:eastAsia="Times New Roman" w:hAnsiTheme="majorHAnsi" w:cs="Times New Roman"/>
        </w:rPr>
        <w:t xml:space="preserve"> that stand out to you. Y</w:t>
      </w:r>
      <w:r w:rsidRPr="00F34422">
        <w:rPr>
          <w:rFonts w:asciiTheme="majorHAnsi" w:eastAsia="Times New Roman" w:hAnsiTheme="majorHAnsi" w:cs="Times New Roman"/>
        </w:rPr>
        <w:t xml:space="preserve">ou </w:t>
      </w:r>
      <w:r w:rsidR="00F34422" w:rsidRPr="00F34422">
        <w:rPr>
          <w:rFonts w:asciiTheme="majorHAnsi" w:eastAsia="Times New Roman" w:hAnsiTheme="majorHAnsi" w:cs="Times New Roman"/>
        </w:rPr>
        <w:t xml:space="preserve">might choose </w:t>
      </w:r>
      <w:r w:rsidRPr="00F34422">
        <w:rPr>
          <w:rFonts w:asciiTheme="majorHAnsi" w:eastAsia="Times New Roman" w:hAnsiTheme="majorHAnsi" w:cs="Times New Roman"/>
        </w:rPr>
        <w:t xml:space="preserve">your own </w:t>
      </w:r>
      <w:r w:rsidR="00F34422" w:rsidRPr="00F34422">
        <w:rPr>
          <w:rFonts w:asciiTheme="majorHAnsi" w:eastAsia="Times New Roman" w:hAnsiTheme="majorHAnsi" w:cs="Times New Roman"/>
        </w:rPr>
        <w:t xml:space="preserve">formal element to focus on </w:t>
      </w:r>
      <w:r w:rsidRPr="00F34422">
        <w:rPr>
          <w:rFonts w:asciiTheme="majorHAnsi" w:eastAsia="Times New Roman" w:hAnsiTheme="majorHAnsi" w:cs="Times New Roman"/>
        </w:rPr>
        <w:t>e.g. Colour, Texture,</w:t>
      </w:r>
      <w:r w:rsidR="00F34422" w:rsidRPr="00F34422">
        <w:rPr>
          <w:rFonts w:asciiTheme="majorHAnsi" w:eastAsia="Times New Roman" w:hAnsiTheme="majorHAnsi" w:cs="Times New Roman"/>
        </w:rPr>
        <w:t xml:space="preserve"> Tone</w:t>
      </w:r>
      <w:r w:rsidRPr="00F34422">
        <w:rPr>
          <w:rFonts w:asciiTheme="majorHAnsi" w:eastAsia="Times New Roman" w:hAnsiTheme="majorHAnsi" w:cs="Times New Roman"/>
        </w:rPr>
        <w:t xml:space="preserve"> etc. Note down and research </w:t>
      </w:r>
      <w:r w:rsidR="00F34422" w:rsidRPr="00F34422">
        <w:rPr>
          <w:rFonts w:asciiTheme="majorHAnsi" w:eastAsia="Times New Roman" w:hAnsiTheme="majorHAnsi" w:cs="Times New Roman"/>
        </w:rPr>
        <w:t xml:space="preserve">2 </w:t>
      </w:r>
      <w:r w:rsidRPr="00F34422">
        <w:rPr>
          <w:rFonts w:asciiTheme="majorHAnsi" w:eastAsia="Times New Roman" w:hAnsiTheme="majorHAnsi" w:cs="Times New Roman"/>
        </w:rPr>
        <w:t>of the artists that inspire you</w:t>
      </w:r>
      <w:r w:rsidR="00F34422" w:rsidRPr="00F34422">
        <w:rPr>
          <w:rFonts w:asciiTheme="majorHAnsi" w:eastAsia="Times New Roman" w:hAnsiTheme="majorHAnsi" w:cs="Times New Roman"/>
        </w:rPr>
        <w:t xml:space="preserve">, create an </w:t>
      </w:r>
      <w:r w:rsidR="00F34422" w:rsidRPr="00F34422">
        <w:rPr>
          <w:rFonts w:asciiTheme="majorHAnsi" w:eastAsia="Times New Roman" w:hAnsiTheme="majorHAnsi" w:cs="Times New Roman"/>
          <w:b/>
          <w:bCs/>
        </w:rPr>
        <w:t>Artist inspiration/study page showing both 2 artists</w:t>
      </w:r>
      <w:r w:rsidRPr="00F34422">
        <w:rPr>
          <w:rFonts w:asciiTheme="majorHAnsi" w:eastAsia="Times New Roman" w:hAnsiTheme="majorHAnsi" w:cs="Times New Roman"/>
        </w:rPr>
        <w:t>.</w:t>
      </w:r>
    </w:p>
    <w:p w14:paraId="77599512" w14:textId="5A5257F1" w:rsidR="00202516" w:rsidRDefault="00202516" w:rsidP="00202516">
      <w:pPr>
        <w:pStyle w:val="ListParagraph"/>
        <w:numPr>
          <w:ilvl w:val="0"/>
          <w:numId w:val="4"/>
        </w:numPr>
        <w:spacing w:before="100" w:beforeAutospacing="1" w:after="100" w:afterAutospacing="1"/>
        <w:ind w:left="0"/>
        <w:rPr>
          <w:rFonts w:asciiTheme="majorHAnsi" w:eastAsia="Times New Roman" w:hAnsiTheme="majorHAnsi" w:cs="Times New Roman"/>
          <w:i/>
        </w:rPr>
      </w:pPr>
      <w:r w:rsidRPr="006146BE">
        <w:rPr>
          <w:rFonts w:asciiTheme="majorHAnsi" w:eastAsia="Times New Roman" w:hAnsiTheme="majorHAnsi" w:cs="Times New Roman"/>
          <w:b/>
        </w:rPr>
        <w:t xml:space="preserve">Written Analysis </w:t>
      </w:r>
      <w:r>
        <w:rPr>
          <w:rFonts w:asciiTheme="majorHAnsi" w:eastAsia="Times New Roman" w:hAnsiTheme="majorHAnsi" w:cs="Times New Roman"/>
        </w:rPr>
        <w:t xml:space="preserve">- </w:t>
      </w:r>
      <w:r w:rsidRPr="006146BE">
        <w:rPr>
          <w:rFonts w:asciiTheme="majorHAnsi" w:eastAsia="Times New Roman" w:hAnsiTheme="majorHAnsi" w:cs="Times New Roman"/>
        </w:rPr>
        <w:t xml:space="preserve">1 x in depth Artist Analysis – approximately </w:t>
      </w:r>
      <w:r w:rsidR="00F34422">
        <w:rPr>
          <w:rFonts w:asciiTheme="majorHAnsi" w:eastAsia="Times New Roman" w:hAnsiTheme="majorHAnsi" w:cs="Times New Roman"/>
        </w:rPr>
        <w:t>half an</w:t>
      </w:r>
      <w:r>
        <w:rPr>
          <w:rFonts w:asciiTheme="majorHAnsi" w:eastAsia="Times New Roman" w:hAnsiTheme="majorHAnsi" w:cs="Times New Roman"/>
        </w:rPr>
        <w:t xml:space="preserve"> </w:t>
      </w:r>
      <w:r w:rsidRPr="006146BE">
        <w:rPr>
          <w:rFonts w:asciiTheme="majorHAnsi" w:eastAsia="Times New Roman" w:hAnsiTheme="majorHAnsi" w:cs="Times New Roman"/>
        </w:rPr>
        <w:t xml:space="preserve">A4 page typed </w:t>
      </w:r>
      <w:r w:rsidRPr="006146BE">
        <w:rPr>
          <w:rFonts w:asciiTheme="majorHAnsi" w:eastAsia="Times New Roman" w:hAnsiTheme="majorHAnsi" w:cs="Times New Roman"/>
          <w:i/>
        </w:rPr>
        <w:t>size 12 font</w:t>
      </w:r>
      <w:r w:rsidR="00F34422">
        <w:rPr>
          <w:rFonts w:asciiTheme="majorHAnsi" w:eastAsia="Times New Roman" w:hAnsiTheme="majorHAnsi" w:cs="Times New Roman"/>
          <w:i/>
        </w:rPr>
        <w:t xml:space="preserve"> </w:t>
      </w:r>
      <w:r w:rsidR="00F34422" w:rsidRPr="00F34422">
        <w:rPr>
          <w:rFonts w:asciiTheme="majorHAnsi" w:eastAsia="Times New Roman" w:hAnsiTheme="majorHAnsi" w:cs="Times New Roman"/>
          <w:b/>
          <w:bCs/>
          <w:i/>
        </w:rPr>
        <w:t>PER artist.</w:t>
      </w:r>
      <w:r w:rsidR="00F34422">
        <w:rPr>
          <w:rFonts w:asciiTheme="majorHAnsi" w:eastAsia="Times New Roman" w:hAnsiTheme="majorHAnsi" w:cs="Times New Roman"/>
          <w:b/>
          <w:bCs/>
          <w:i/>
        </w:rPr>
        <w:t xml:space="preserve"> </w:t>
      </w:r>
      <w:r w:rsidR="00F34422" w:rsidRPr="00F34422">
        <w:rPr>
          <w:rFonts w:asciiTheme="majorHAnsi" w:eastAsia="Times New Roman" w:hAnsiTheme="majorHAnsi" w:cs="Times New Roman"/>
          <w:iCs/>
        </w:rPr>
        <w:t>When writing consider the headings: Content, Process, Mood and Form.</w:t>
      </w:r>
    </w:p>
    <w:p w14:paraId="22754E13" w14:textId="3362E70C" w:rsidR="00F34422" w:rsidRPr="00F34422" w:rsidRDefault="00F34422" w:rsidP="00F34422">
      <w:pPr>
        <w:pStyle w:val="ListParagraph"/>
        <w:numPr>
          <w:ilvl w:val="0"/>
          <w:numId w:val="4"/>
        </w:numPr>
        <w:spacing w:before="100" w:beforeAutospacing="1" w:after="100" w:afterAutospacing="1"/>
        <w:ind w:left="0"/>
        <w:rPr>
          <w:rFonts w:asciiTheme="majorHAnsi" w:eastAsia="Times New Roman" w:hAnsiTheme="majorHAnsi" w:cs="Times New Roman"/>
          <w:iCs/>
        </w:rPr>
      </w:pPr>
      <w:r>
        <w:rPr>
          <w:rFonts w:asciiTheme="majorHAnsi" w:eastAsia="Times New Roman" w:hAnsiTheme="majorHAnsi" w:cs="Times New Roman"/>
          <w:iCs/>
        </w:rPr>
        <w:t>Now you have a focus from the original theme ‘Surfaces’, t</w:t>
      </w:r>
      <w:r w:rsidRPr="00F34422">
        <w:rPr>
          <w:rFonts w:asciiTheme="majorHAnsi" w:eastAsia="Times New Roman" w:hAnsiTheme="majorHAnsi" w:cs="Times New Roman"/>
          <w:iCs/>
        </w:rPr>
        <w:t xml:space="preserve">ake </w:t>
      </w:r>
      <w:r>
        <w:rPr>
          <w:rFonts w:asciiTheme="majorHAnsi" w:eastAsia="Times New Roman" w:hAnsiTheme="majorHAnsi" w:cs="Times New Roman"/>
          <w:iCs/>
        </w:rPr>
        <w:t xml:space="preserve">5-10 GOOD QUALITY </w:t>
      </w:r>
      <w:r w:rsidRPr="00F34422">
        <w:rPr>
          <w:rFonts w:asciiTheme="majorHAnsi" w:eastAsia="Times New Roman" w:hAnsiTheme="majorHAnsi" w:cs="Times New Roman"/>
          <w:iCs/>
        </w:rPr>
        <w:t xml:space="preserve">photos </w:t>
      </w:r>
      <w:r>
        <w:rPr>
          <w:rFonts w:asciiTheme="majorHAnsi" w:eastAsia="Times New Roman" w:hAnsiTheme="majorHAnsi" w:cs="Times New Roman"/>
          <w:iCs/>
        </w:rPr>
        <w:t xml:space="preserve">relating to your focus. For example, if you chose </w:t>
      </w:r>
    </w:p>
    <w:p w14:paraId="59C65C23" w14:textId="089E5C67" w:rsidR="00754758" w:rsidRPr="00754758" w:rsidRDefault="00202516" w:rsidP="00754758">
      <w:pPr>
        <w:pStyle w:val="ListParagraph"/>
        <w:numPr>
          <w:ilvl w:val="0"/>
          <w:numId w:val="4"/>
        </w:numPr>
        <w:spacing w:before="100" w:beforeAutospacing="1" w:after="100" w:afterAutospacing="1"/>
        <w:ind w:left="0"/>
        <w:rPr>
          <w:rFonts w:asciiTheme="majorHAnsi" w:eastAsia="Times New Roman" w:hAnsiTheme="majorHAnsi" w:cs="Times New Roman"/>
          <w:i/>
        </w:rPr>
      </w:pPr>
      <w:r w:rsidRPr="006146BE">
        <w:rPr>
          <w:rFonts w:asciiTheme="majorHAnsi" w:eastAsia="Times New Roman" w:hAnsiTheme="majorHAnsi" w:cs="Times New Roman"/>
        </w:rPr>
        <w:t xml:space="preserve">Create drawings/paintings/studies related to your initial research. </w:t>
      </w:r>
      <w:r>
        <w:rPr>
          <w:rFonts w:asciiTheme="majorHAnsi" w:eastAsia="Times New Roman" w:hAnsiTheme="majorHAnsi" w:cs="Times New Roman"/>
        </w:rPr>
        <w:t>1 x ‘Artist exploration’ – Create 1 piece inspired by an artist, showing how you have experimented with materials.</w:t>
      </w:r>
    </w:p>
    <w:p w14:paraId="6EB08393" w14:textId="77777777" w:rsidR="009D1510" w:rsidRDefault="009D1510" w:rsidP="00F34422">
      <w:pPr>
        <w:spacing w:before="100" w:beforeAutospacing="1" w:after="100" w:afterAutospacing="1"/>
        <w:ind w:left="-360"/>
        <w:rPr>
          <w:rFonts w:asciiTheme="majorHAnsi" w:eastAsia="Times New Roman" w:hAnsiTheme="majorHAnsi" w:cs="Times New Roman"/>
          <w:b/>
          <w:sz w:val="32"/>
          <w:szCs w:val="32"/>
        </w:rPr>
      </w:pPr>
    </w:p>
    <w:p w14:paraId="1364B69F" w14:textId="2B015F44" w:rsidR="00C04FF8" w:rsidRPr="009D1510" w:rsidRDefault="00C04FF8" w:rsidP="00F34422">
      <w:pPr>
        <w:spacing w:before="100" w:beforeAutospacing="1" w:after="100" w:afterAutospacing="1"/>
        <w:ind w:left="-360"/>
        <w:rPr>
          <w:rFonts w:asciiTheme="majorHAnsi" w:eastAsia="Times New Roman" w:hAnsiTheme="majorHAnsi" w:cs="Times New Roman"/>
          <w:b/>
          <w:sz w:val="32"/>
          <w:szCs w:val="32"/>
        </w:rPr>
      </w:pPr>
      <w:r w:rsidRPr="009D1510">
        <w:rPr>
          <w:rFonts w:asciiTheme="majorHAnsi" w:eastAsia="Times New Roman" w:hAnsiTheme="majorHAnsi" w:cs="Times New Roman"/>
          <w:b/>
          <w:sz w:val="32"/>
          <w:szCs w:val="32"/>
        </w:rPr>
        <w:t>Materials/Further Information &amp; Inspiration</w:t>
      </w:r>
    </w:p>
    <w:p w14:paraId="2D67169D" w14:textId="2C1742A6" w:rsidR="00F34422" w:rsidRDefault="00F34422" w:rsidP="00F34422">
      <w:pPr>
        <w:spacing w:before="100" w:beforeAutospacing="1" w:after="100" w:afterAutospacing="1"/>
        <w:ind w:left="-360"/>
        <w:rPr>
          <w:rFonts w:asciiTheme="majorHAnsi" w:eastAsia="Times New Roman" w:hAnsiTheme="majorHAnsi" w:cs="Times New Roman"/>
          <w:color w:val="3366FF"/>
        </w:rPr>
      </w:pPr>
      <w:r>
        <w:rPr>
          <w:rFonts w:asciiTheme="majorHAnsi" w:eastAsia="Times New Roman" w:hAnsiTheme="majorHAnsi" w:cs="Times New Roman"/>
          <w:b/>
        </w:rPr>
        <w:t>Paper</w:t>
      </w:r>
      <w:r w:rsidR="006146BE" w:rsidRPr="00F34422">
        <w:rPr>
          <w:rFonts w:asciiTheme="majorHAnsi" w:eastAsia="Times New Roman" w:hAnsiTheme="majorHAnsi" w:cs="Times New Roman"/>
        </w:rPr>
        <w:t xml:space="preserve">: </w:t>
      </w:r>
      <w:r w:rsidRPr="00F34422">
        <w:rPr>
          <w:rFonts w:asciiTheme="majorHAnsi" w:eastAsia="Times New Roman" w:hAnsiTheme="majorHAnsi" w:cs="Times New Roman"/>
        </w:rPr>
        <w:t>You might choose to b</w:t>
      </w:r>
      <w:r w:rsidR="006146BE" w:rsidRPr="00F34422">
        <w:rPr>
          <w:rFonts w:asciiTheme="majorHAnsi" w:eastAsia="Times New Roman" w:hAnsiTheme="majorHAnsi" w:cs="Times New Roman"/>
        </w:rPr>
        <w:t>uy </w:t>
      </w:r>
      <w:r w:rsidRPr="00F34422">
        <w:rPr>
          <w:rFonts w:asciiTheme="majorHAnsi" w:eastAsia="Times New Roman" w:hAnsiTheme="majorHAnsi" w:cs="Times New Roman"/>
        </w:rPr>
        <w:t>some</w:t>
      </w:r>
      <w:r w:rsidRPr="00F34422">
        <w:rPr>
          <w:rFonts w:asciiTheme="majorHAnsi" w:eastAsia="Times New Roman" w:hAnsiTheme="majorHAnsi" w:cs="Times New Roman"/>
          <w:b/>
          <w:bCs/>
        </w:rPr>
        <w:t xml:space="preserve"> paper</w:t>
      </w:r>
      <w:r w:rsidRPr="00F34422">
        <w:rPr>
          <w:rFonts w:asciiTheme="majorHAnsi" w:eastAsia="Times New Roman" w:hAnsiTheme="majorHAnsi" w:cs="Times New Roman"/>
        </w:rPr>
        <w:t xml:space="preserve">, an </w:t>
      </w:r>
      <w:r w:rsidRPr="00F34422">
        <w:rPr>
          <w:rFonts w:asciiTheme="majorHAnsi" w:eastAsia="Times New Roman" w:hAnsiTheme="majorHAnsi" w:cs="Times New Roman"/>
          <w:b/>
          <w:bCs/>
        </w:rPr>
        <w:t xml:space="preserve">A3/A2 </w:t>
      </w:r>
      <w:r w:rsidR="006146BE" w:rsidRPr="00F34422">
        <w:rPr>
          <w:rFonts w:asciiTheme="majorHAnsi" w:eastAsia="Times New Roman" w:hAnsiTheme="majorHAnsi" w:cs="Times New Roman"/>
          <w:b/>
          <w:bCs/>
        </w:rPr>
        <w:t>sketchbook</w:t>
      </w:r>
      <w:r w:rsidR="006146BE" w:rsidRPr="00F34422">
        <w:rPr>
          <w:rFonts w:asciiTheme="majorHAnsi" w:eastAsia="Times New Roman" w:hAnsiTheme="majorHAnsi" w:cs="Times New Roman"/>
        </w:rPr>
        <w:t xml:space="preserve"> with good quality cartridge paper OR a </w:t>
      </w:r>
      <w:r w:rsidR="006146BE" w:rsidRPr="00F34422">
        <w:rPr>
          <w:rFonts w:asciiTheme="majorHAnsi" w:eastAsia="Times New Roman" w:hAnsiTheme="majorHAnsi" w:cs="Times New Roman"/>
          <w:b/>
          <w:bCs/>
        </w:rPr>
        <w:t>A2 Display book</w:t>
      </w:r>
      <w:r w:rsidR="006146BE" w:rsidRPr="00F34422">
        <w:rPr>
          <w:rFonts w:asciiTheme="majorHAnsi" w:eastAsia="Times New Roman" w:hAnsiTheme="majorHAnsi" w:cs="Times New Roman"/>
        </w:rPr>
        <w:t xml:space="preserve"> with Sleeves (your </w:t>
      </w:r>
      <w:r w:rsidRPr="00F34422">
        <w:rPr>
          <w:rFonts w:asciiTheme="majorHAnsi" w:eastAsia="Times New Roman" w:hAnsiTheme="majorHAnsi" w:cs="Times New Roman"/>
        </w:rPr>
        <w:t>c</w:t>
      </w:r>
      <w:r w:rsidR="006146BE" w:rsidRPr="00F34422">
        <w:rPr>
          <w:rFonts w:asciiTheme="majorHAnsi" w:eastAsia="Times New Roman" w:hAnsiTheme="majorHAnsi" w:cs="Times New Roman"/>
        </w:rPr>
        <w:t>hoice). </w:t>
      </w:r>
      <w:hyperlink r:id="rId8" w:tgtFrame="_blank" w:history="1">
        <w:r w:rsidR="006146BE" w:rsidRPr="00F34422">
          <w:rPr>
            <w:rFonts w:asciiTheme="majorHAnsi" w:eastAsia="Times New Roman" w:hAnsiTheme="majorHAnsi" w:cs="Times New Roman"/>
            <w:color w:val="3366FF"/>
            <w:u w:val="single"/>
          </w:rPr>
          <w:t>https://www.cassart.co.uk/drawing/paper_3/sketchbooks/seawhite_euro_portrait_sketchbook_with_black_microline_cover_160gsm_50_sheets.htm</w:t>
        </w:r>
      </w:hyperlink>
      <w:r w:rsidR="006146BE" w:rsidRPr="00F34422">
        <w:rPr>
          <w:rFonts w:asciiTheme="majorHAnsi" w:eastAsia="Times New Roman" w:hAnsiTheme="majorHAnsi" w:cs="Times New Roman"/>
          <w:color w:val="3366FF"/>
        </w:rPr>
        <w:t xml:space="preserve"> </w:t>
      </w:r>
      <w:r w:rsidR="006146BE" w:rsidRPr="00F34422">
        <w:rPr>
          <w:rFonts w:asciiTheme="majorHAnsi" w:eastAsia="Times New Roman" w:hAnsiTheme="majorHAnsi" w:cs="Times New Roman"/>
          <w:b/>
        </w:rPr>
        <w:t>AND</w:t>
      </w:r>
      <w:r w:rsidR="006146BE" w:rsidRPr="00F34422">
        <w:rPr>
          <w:rFonts w:asciiTheme="majorHAnsi" w:eastAsia="Times New Roman" w:hAnsiTheme="majorHAnsi" w:cs="Times New Roman"/>
        </w:rPr>
        <w:t>/</w:t>
      </w:r>
      <w:r w:rsidR="006146BE" w:rsidRPr="00F34422">
        <w:rPr>
          <w:rFonts w:asciiTheme="majorHAnsi" w:eastAsia="Times New Roman" w:hAnsiTheme="majorHAnsi" w:cs="Times New Roman"/>
          <w:b/>
        </w:rPr>
        <w:t>OR</w:t>
      </w:r>
      <w:r w:rsidR="006146BE" w:rsidRPr="00F34422">
        <w:rPr>
          <w:rFonts w:asciiTheme="majorHAnsi" w:eastAsia="Times New Roman" w:hAnsiTheme="majorHAnsi" w:cs="Times New Roman"/>
          <w:b/>
          <w:color w:val="3366FF"/>
        </w:rPr>
        <w:t xml:space="preserve"> </w:t>
      </w:r>
      <w:r w:rsidR="006146BE" w:rsidRPr="00F34422">
        <w:rPr>
          <w:rFonts w:asciiTheme="majorHAnsi" w:eastAsia="Times New Roman" w:hAnsiTheme="majorHAnsi" w:cs="Times New Roman"/>
          <w:color w:val="3366FF"/>
        </w:rPr>
        <w:br/>
      </w:r>
      <w:hyperlink r:id="rId9" w:history="1">
        <w:r w:rsidR="006146BE" w:rsidRPr="00F34422">
          <w:rPr>
            <w:rFonts w:asciiTheme="majorHAnsi" w:eastAsia="Times New Roman" w:hAnsiTheme="majorHAnsi" w:cs="Times New Roman"/>
            <w:color w:val="3366FF"/>
            <w:u w:val="single"/>
          </w:rPr>
          <w:t>https://www.amazon.co.uk/eco-eco-Recycled-Pocket-Presentation-Display/dp/B015GUMU56/ref=sr_1_5?keywords=a2+display+book+with+sleeves&amp;qid=1561734619&amp;s=gateway&amp;sr=8-5</w:t>
        </w:r>
      </w:hyperlink>
      <w:r w:rsidR="00A31FEA" w:rsidRPr="00F34422">
        <w:rPr>
          <w:rFonts w:asciiTheme="majorHAnsi" w:eastAsia="Times New Roman" w:hAnsiTheme="majorHAnsi" w:cs="Times New Roman"/>
          <w:color w:val="3366FF"/>
        </w:rPr>
        <w:t xml:space="preserve">  </w:t>
      </w:r>
    </w:p>
    <w:p w14:paraId="0409A89E" w14:textId="25BB3B9F" w:rsidR="00C04FF8" w:rsidRPr="00C04FF8" w:rsidRDefault="00C04FF8" w:rsidP="00C04FF8">
      <w:pPr>
        <w:ind w:left="-360"/>
        <w:rPr>
          <w:rFonts w:asciiTheme="majorHAnsi" w:eastAsia="Times New Roman" w:hAnsiTheme="majorHAnsi" w:cs="Times New Roman"/>
        </w:rPr>
      </w:pPr>
      <w:r w:rsidRPr="00C04FF8">
        <w:rPr>
          <w:rFonts w:asciiTheme="majorHAnsi" w:eastAsia="Times New Roman" w:hAnsiTheme="majorHAnsi" w:cs="Times New Roman"/>
          <w:b/>
          <w:bCs/>
        </w:rPr>
        <w:t>Papier Mache:</w:t>
      </w:r>
      <w:r>
        <w:rPr>
          <w:rFonts w:asciiTheme="majorHAnsi" w:eastAsia="Times New Roman" w:hAnsiTheme="majorHAnsi" w:cs="Times New Roman"/>
        </w:rPr>
        <w:t xml:space="preserve"> You </w:t>
      </w:r>
      <w:r>
        <w:rPr>
          <w:rFonts w:ascii="Calibri" w:hAnsi="Calibri"/>
          <w:color w:val="000000"/>
          <w:shd w:val="clear" w:color="auto" w:fill="FFFFFF"/>
        </w:rPr>
        <w:t>make flour and water paste if you don't have PVA glue for papier Mache:  </w:t>
      </w:r>
      <w:r>
        <w:rPr>
          <w:rStyle w:val="apple-converted-space"/>
          <w:rFonts w:ascii="Calibri" w:hAnsi="Calibri"/>
          <w:color w:val="000000"/>
          <w:shd w:val="clear" w:color="auto" w:fill="FFFFFF"/>
        </w:rPr>
        <w:t> </w:t>
      </w:r>
      <w:hyperlink r:id="rId10" w:tgtFrame="_blank" w:history="1">
        <w:r>
          <w:rPr>
            <w:rStyle w:val="Hyperlink"/>
            <w:rFonts w:ascii="Calibri" w:hAnsi="Calibri"/>
            <w:bdr w:val="none" w:sz="0" w:space="0" w:color="auto" w:frame="1"/>
          </w:rPr>
          <w:t>https://www.ultimatepapermache.com/cooked-flour-water-paste-recipe</w:t>
        </w:r>
      </w:hyperlink>
    </w:p>
    <w:p w14:paraId="4450E31B" w14:textId="1AEB0F6A" w:rsidR="00C04FF8" w:rsidRDefault="00C04FF8" w:rsidP="00F34422">
      <w:pPr>
        <w:ind w:left="-360"/>
        <w:rPr>
          <w:rFonts w:asciiTheme="majorHAnsi" w:eastAsia="Times New Roman" w:hAnsiTheme="majorHAnsi" w:cs="Times New Roman"/>
        </w:rPr>
      </w:pPr>
    </w:p>
    <w:p w14:paraId="46BB2861" w14:textId="75C9705F" w:rsidR="00C04FF8" w:rsidRDefault="00C04FF8" w:rsidP="00F34422">
      <w:pPr>
        <w:ind w:left="-360"/>
        <w:rPr>
          <w:rFonts w:asciiTheme="majorHAnsi" w:eastAsia="Times New Roman" w:hAnsiTheme="majorHAnsi" w:cs="Times New Roman"/>
        </w:rPr>
      </w:pPr>
      <w:r w:rsidRPr="00C04FF8">
        <w:rPr>
          <w:rFonts w:asciiTheme="majorHAnsi" w:eastAsia="Times New Roman" w:hAnsiTheme="majorHAnsi" w:cs="Times New Roman"/>
          <w:b/>
          <w:bCs/>
        </w:rPr>
        <w:t>Materials</w:t>
      </w:r>
      <w:r>
        <w:rPr>
          <w:rFonts w:asciiTheme="majorHAnsi" w:eastAsia="Times New Roman" w:hAnsiTheme="majorHAnsi" w:cs="Times New Roman"/>
        </w:rPr>
        <w:t xml:space="preserve">: Cass Art are still delivering orders at present. </w:t>
      </w:r>
      <w:hyperlink r:id="rId11" w:history="1">
        <w:r w:rsidRPr="00A43F96">
          <w:rPr>
            <w:rStyle w:val="Hyperlink"/>
            <w:rFonts w:asciiTheme="majorHAnsi" w:eastAsia="Times New Roman" w:hAnsiTheme="majorHAnsi" w:cs="Times New Roman"/>
          </w:rPr>
          <w:t>www.cassart.co.uk</w:t>
        </w:r>
      </w:hyperlink>
      <w:r>
        <w:rPr>
          <w:rFonts w:asciiTheme="majorHAnsi" w:eastAsia="Times New Roman" w:hAnsiTheme="majorHAnsi" w:cs="Times New Roman"/>
        </w:rPr>
        <w:t xml:space="preserve"> </w:t>
      </w:r>
    </w:p>
    <w:p w14:paraId="3B329714" w14:textId="77777777" w:rsidR="00C04FF8" w:rsidRDefault="00C04FF8" w:rsidP="00F34422">
      <w:pPr>
        <w:ind w:left="-360"/>
        <w:rPr>
          <w:rFonts w:asciiTheme="majorHAnsi" w:eastAsia="Times New Roman" w:hAnsiTheme="majorHAnsi" w:cs="Times New Roman"/>
        </w:rPr>
      </w:pPr>
    </w:p>
    <w:p w14:paraId="40BEF10D" w14:textId="237E4FAF" w:rsidR="00F34422" w:rsidRPr="00C04FF8" w:rsidRDefault="00F34422" w:rsidP="00F34422">
      <w:pPr>
        <w:ind w:left="-360"/>
        <w:rPr>
          <w:rFonts w:asciiTheme="majorHAnsi" w:eastAsia="Times New Roman" w:hAnsiTheme="majorHAnsi" w:cs="Times New Roman"/>
          <w:b/>
          <w:bCs/>
        </w:rPr>
      </w:pPr>
      <w:r w:rsidRPr="00C04FF8">
        <w:rPr>
          <w:rFonts w:asciiTheme="majorHAnsi" w:eastAsia="Times New Roman" w:hAnsiTheme="majorHAnsi" w:cs="Times New Roman"/>
          <w:b/>
          <w:bCs/>
        </w:rPr>
        <w:t>Further Viewing:</w:t>
      </w:r>
    </w:p>
    <w:p w14:paraId="4ADDDB8B" w14:textId="6803D43F" w:rsidR="00C04FF8" w:rsidRDefault="001162BF" w:rsidP="00C04FF8">
      <w:pPr>
        <w:pStyle w:val="ListParagraph"/>
        <w:numPr>
          <w:ilvl w:val="0"/>
          <w:numId w:val="5"/>
        </w:numPr>
        <w:rPr>
          <w:rFonts w:asciiTheme="majorHAnsi" w:hAnsiTheme="majorHAnsi"/>
        </w:rPr>
      </w:pPr>
      <w:r w:rsidRPr="001162BF">
        <w:rPr>
          <w:rFonts w:asciiTheme="majorHAnsi" w:hAnsiTheme="majorHAnsi"/>
        </w:rPr>
        <w:t xml:space="preserve">Look through a SETS of EXEMPLARS on the Exam Board website. Level 1 = lower band/marks, Level 6 = higher band/mark.  </w:t>
      </w:r>
      <w:hyperlink r:id="rId12" w:anchor="%2FfilterQuery=category:Pearson-UK:Category%2FTeaching-and-learning-materials" w:history="1">
        <w:r w:rsidRPr="001162BF">
          <w:rPr>
            <w:rStyle w:val="Hyperlink"/>
            <w:rFonts w:asciiTheme="majorHAnsi" w:hAnsiTheme="majorHAnsi"/>
          </w:rPr>
          <w:t>https://qualifications.pearson.com/en/qualifications/edexcel-a-levels/art-and-design-2015.coursematerials.html#%2FfilterQuery=category:Pearson-UK:Category%2FTeaching-and-learning-materials</w:t>
        </w:r>
      </w:hyperlink>
      <w:r w:rsidRPr="001162BF">
        <w:rPr>
          <w:rFonts w:asciiTheme="majorHAnsi" w:hAnsiTheme="majorHAnsi"/>
        </w:rPr>
        <w:t xml:space="preserve"> </w:t>
      </w:r>
    </w:p>
    <w:p w14:paraId="75F26F64" w14:textId="70A84EDA" w:rsidR="00C555D5" w:rsidRDefault="00C555D5" w:rsidP="00C555D5">
      <w:pPr>
        <w:pStyle w:val="ListParagraph"/>
        <w:ind w:left="360"/>
        <w:rPr>
          <w:rFonts w:asciiTheme="majorHAnsi" w:hAnsiTheme="majorHAnsi"/>
        </w:rPr>
      </w:pPr>
    </w:p>
    <w:p w14:paraId="03E60765" w14:textId="77777777" w:rsidR="00C555D5" w:rsidRDefault="00C555D5" w:rsidP="00C555D5">
      <w:pPr>
        <w:pStyle w:val="ListParagraph"/>
        <w:ind w:left="360"/>
        <w:rPr>
          <w:rFonts w:asciiTheme="majorHAnsi" w:hAnsiTheme="majorHAnsi"/>
        </w:rPr>
      </w:pPr>
    </w:p>
    <w:p w14:paraId="46208A79" w14:textId="49F9EB51" w:rsidR="00C04FF8" w:rsidRDefault="00C555D5" w:rsidP="00C04FF8">
      <w:pPr>
        <w:rPr>
          <w:rFonts w:asciiTheme="majorHAnsi" w:hAnsiTheme="majorHAnsi"/>
        </w:rPr>
      </w:pPr>
      <w:r w:rsidRPr="00C555D5">
        <w:rPr>
          <w:rFonts w:asciiTheme="majorHAnsi" w:hAnsiTheme="majorHAnsi"/>
          <w:noProof/>
          <w:lang w:eastAsia="en-GB" w:bidi="he-IL"/>
        </w:rPr>
        <w:drawing>
          <wp:inline distT="0" distB="0" distL="0" distR="0" wp14:anchorId="7A7ED3FF" wp14:editId="1C5EC7F5">
            <wp:extent cx="2349796" cy="1768222"/>
            <wp:effectExtent l="0" t="0" r="0" b="0"/>
            <wp:docPr id="1026" name="Picture 2" descr="http://www.rodcollins.com/images/monet-ve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rodcollins.com/images/monet-venice.jpg"/>
                    <pic:cNvPicPr>
                      <a:picLocks noChangeAspect="1" noChangeArrowheads="1"/>
                    </pic:cNvPicPr>
                  </pic:nvPicPr>
                  <pic:blipFill>
                    <a:blip r:embed="rId13"/>
                    <a:srcRect/>
                    <a:stretch>
                      <a:fillRect/>
                    </a:stretch>
                  </pic:blipFill>
                  <pic:spPr bwMode="auto">
                    <a:xfrm>
                      <a:off x="0" y="0"/>
                      <a:ext cx="2370223" cy="1783593"/>
                    </a:xfrm>
                    <a:prstGeom prst="rect">
                      <a:avLst/>
                    </a:prstGeom>
                    <a:noFill/>
                  </pic:spPr>
                </pic:pic>
              </a:graphicData>
            </a:graphic>
          </wp:inline>
        </w:drawing>
      </w:r>
      <w:r w:rsidRPr="00C555D5">
        <w:rPr>
          <w:noProof/>
        </w:rPr>
        <w:t xml:space="preserve"> </w:t>
      </w:r>
      <w:r w:rsidRPr="00C555D5">
        <w:rPr>
          <w:noProof/>
          <w:lang w:eastAsia="en-GB" w:bidi="he-IL"/>
        </w:rPr>
        <w:drawing>
          <wp:inline distT="0" distB="0" distL="0" distR="0" wp14:anchorId="2389D841" wp14:editId="7A39E929">
            <wp:extent cx="1992630" cy="1780084"/>
            <wp:effectExtent l="0" t="0" r="1270" b="0"/>
            <wp:docPr id="43012" name="Picture 4" descr="http://leslieparke.com/blog/wp-content/uploads/2010/07/u0009035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4" descr="http://leslieparke.com/blog/wp-content/uploads/2010/07/u0009035big.jpg"/>
                    <pic:cNvPicPr>
                      <a:picLocks noChangeAspect="1" noChangeArrowheads="1"/>
                    </pic:cNvPicPr>
                  </pic:nvPicPr>
                  <pic:blipFill>
                    <a:blip r:embed="rId14"/>
                    <a:srcRect/>
                    <a:stretch>
                      <a:fillRect/>
                    </a:stretch>
                  </pic:blipFill>
                  <pic:spPr bwMode="auto">
                    <a:xfrm>
                      <a:off x="0" y="0"/>
                      <a:ext cx="2009553" cy="1795202"/>
                    </a:xfrm>
                    <a:prstGeom prst="rect">
                      <a:avLst/>
                    </a:prstGeom>
                    <a:noFill/>
                  </pic:spPr>
                </pic:pic>
              </a:graphicData>
            </a:graphic>
          </wp:inline>
        </w:drawing>
      </w:r>
      <w:r w:rsidRPr="00C555D5">
        <w:rPr>
          <w:noProof/>
          <w:lang w:eastAsia="en-GB" w:bidi="he-IL"/>
        </w:rPr>
        <w:drawing>
          <wp:inline distT="0" distB="0" distL="0" distR="0" wp14:anchorId="6B31B2B4" wp14:editId="5E53A659">
            <wp:extent cx="1818168" cy="2754800"/>
            <wp:effectExtent l="0" t="0" r="0" b="1270"/>
            <wp:docPr id="5" name="Picture 4">
              <a:extLst xmlns:a="http://schemas.openxmlformats.org/drawingml/2006/main">
                <a:ext uri="{FF2B5EF4-FFF2-40B4-BE49-F238E27FC236}">
                  <a16:creationId xmlns:a16="http://schemas.microsoft.com/office/drawing/2014/main" id="{B382189B-5641-D946-9389-FF93697E5C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382189B-5641-D946-9389-FF93697E5C99}"/>
                        </a:ext>
                      </a:extLst>
                    </pic:cNvPr>
                    <pic:cNvPicPr>
                      <a:picLocks noChangeAspect="1"/>
                    </pic:cNvPicPr>
                  </pic:nvPicPr>
                  <pic:blipFill>
                    <a:blip r:embed="rId15"/>
                    <a:stretch>
                      <a:fillRect/>
                    </a:stretch>
                  </pic:blipFill>
                  <pic:spPr>
                    <a:xfrm>
                      <a:off x="0" y="0"/>
                      <a:ext cx="1852278" cy="2806482"/>
                    </a:xfrm>
                    <a:prstGeom prst="rect">
                      <a:avLst/>
                    </a:prstGeom>
                  </pic:spPr>
                </pic:pic>
              </a:graphicData>
            </a:graphic>
          </wp:inline>
        </w:drawing>
      </w:r>
      <w:r w:rsidRPr="00C555D5">
        <w:rPr>
          <w:noProof/>
        </w:rPr>
        <w:t xml:space="preserve"> </w:t>
      </w:r>
      <w:r w:rsidRPr="00C555D5">
        <w:rPr>
          <w:noProof/>
          <w:lang w:eastAsia="en-GB" w:bidi="he-IL"/>
        </w:rPr>
        <w:drawing>
          <wp:inline distT="0" distB="0" distL="0" distR="0" wp14:anchorId="49BEA6A0" wp14:editId="545D840F">
            <wp:extent cx="1972676" cy="2488018"/>
            <wp:effectExtent l="0" t="0" r="0" b="1270"/>
            <wp:docPr id="35850" name="Picture 10" descr="http://farm4.static.flickr.com/3379/3451289714_9d7567ca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0" name="Picture 10" descr="http://farm4.static.flickr.com/3379/3451289714_9d7567caea.jpg"/>
                    <pic:cNvPicPr>
                      <a:picLocks noChangeAspect="1" noChangeArrowheads="1"/>
                    </pic:cNvPicPr>
                  </pic:nvPicPr>
                  <pic:blipFill>
                    <a:blip r:embed="rId16"/>
                    <a:srcRect/>
                    <a:stretch>
                      <a:fillRect/>
                    </a:stretch>
                  </pic:blipFill>
                  <pic:spPr bwMode="auto">
                    <a:xfrm>
                      <a:off x="0" y="0"/>
                      <a:ext cx="2010249" cy="2535407"/>
                    </a:xfrm>
                    <a:prstGeom prst="rect">
                      <a:avLst/>
                    </a:prstGeom>
                    <a:noFill/>
                  </pic:spPr>
                </pic:pic>
              </a:graphicData>
            </a:graphic>
          </wp:inline>
        </w:drawing>
      </w:r>
      <w:r w:rsidRPr="00C555D5">
        <w:rPr>
          <w:noProof/>
        </w:rPr>
        <w:t xml:space="preserve"> </w:t>
      </w:r>
      <w:r w:rsidRPr="00C555D5">
        <w:rPr>
          <w:rFonts w:asciiTheme="majorHAnsi" w:hAnsiTheme="majorHAnsi"/>
          <w:noProof/>
          <w:lang w:eastAsia="en-GB" w:bidi="he-IL"/>
        </w:rPr>
        <w:drawing>
          <wp:inline distT="0" distB="0" distL="0" distR="0" wp14:anchorId="13C56A0E" wp14:editId="083B5A4C">
            <wp:extent cx="2062716" cy="2406503"/>
            <wp:effectExtent l="0" t="0" r="0" b="0"/>
            <wp:docPr id="23556" name="Picture 4" descr="http://users.skynet.be/artcezar/images/cc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descr="http://users.skynet.be/artcezar/images/cco_0.jpg"/>
                    <pic:cNvPicPr>
                      <a:picLocks noChangeAspect="1" noChangeArrowheads="1"/>
                    </pic:cNvPicPr>
                  </pic:nvPicPr>
                  <pic:blipFill>
                    <a:blip r:embed="rId17"/>
                    <a:srcRect/>
                    <a:stretch>
                      <a:fillRect/>
                    </a:stretch>
                  </pic:blipFill>
                  <pic:spPr bwMode="auto">
                    <a:xfrm>
                      <a:off x="0" y="0"/>
                      <a:ext cx="2103414" cy="2453984"/>
                    </a:xfrm>
                    <a:prstGeom prst="rect">
                      <a:avLst/>
                    </a:prstGeom>
                    <a:noFill/>
                  </pic:spPr>
                </pic:pic>
              </a:graphicData>
            </a:graphic>
          </wp:inline>
        </w:drawing>
      </w:r>
    </w:p>
    <w:sectPr w:rsidR="00C04FF8" w:rsidSect="00C555D5">
      <w:pgSz w:w="11900" w:h="16840"/>
      <w:pgMar w:top="827" w:right="1247" w:bottom="807"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hruti">
    <w:panose1 w:val="020B0502040204020203"/>
    <w:charset w:val="00"/>
    <w:family w:val="swiss"/>
    <w:pitch w:val="variable"/>
    <w:sig w:usb0="0004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E60C0E"/>
    <w:multiLevelType w:val="hybridMultilevel"/>
    <w:tmpl w:val="00DEB686"/>
    <w:lvl w:ilvl="0" w:tplc="08090019">
      <w:start w:val="1"/>
      <w:numFmt w:val="lowerLetter"/>
      <w:lvlText w:val="%1."/>
      <w:lvlJc w:val="left"/>
      <w:pPr>
        <w:ind w:left="720" w:hanging="360"/>
      </w:pPr>
    </w:lvl>
    <w:lvl w:ilvl="1" w:tplc="08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1959F5"/>
    <w:multiLevelType w:val="hybridMultilevel"/>
    <w:tmpl w:val="A67A2B30"/>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350968BD"/>
    <w:multiLevelType w:val="hybridMultilevel"/>
    <w:tmpl w:val="EB50E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7A1491"/>
    <w:multiLevelType w:val="hybridMultilevel"/>
    <w:tmpl w:val="8996D8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55A158C"/>
    <w:multiLevelType w:val="hybridMultilevel"/>
    <w:tmpl w:val="311C7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970C31"/>
    <w:multiLevelType w:val="multilevel"/>
    <w:tmpl w:val="D62C0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1851BA"/>
    <w:multiLevelType w:val="hybridMultilevel"/>
    <w:tmpl w:val="3C364B9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69E83B2E"/>
    <w:multiLevelType w:val="hybridMultilevel"/>
    <w:tmpl w:val="4FF49E30"/>
    <w:lvl w:ilvl="0" w:tplc="EDF6ADAC">
      <w:start w:val="1"/>
      <w:numFmt w:val="decimal"/>
      <w:lvlText w:val="%1."/>
      <w:lvlJc w:val="left"/>
      <w:pPr>
        <w:ind w:left="920" w:hanging="560"/>
      </w:pPr>
      <w:rPr>
        <w:rFonts w:hint="default"/>
        <w:color w:val="44546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7"/>
  </w:num>
  <w:num w:numId="4">
    <w:abstractNumId w:val="4"/>
  </w:num>
  <w:num w:numId="5">
    <w:abstractNumId w:val="3"/>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6BE"/>
    <w:rsid w:val="001162BF"/>
    <w:rsid w:val="00197088"/>
    <w:rsid w:val="001F694B"/>
    <w:rsid w:val="00202516"/>
    <w:rsid w:val="0039061C"/>
    <w:rsid w:val="004167D8"/>
    <w:rsid w:val="006146BE"/>
    <w:rsid w:val="00654768"/>
    <w:rsid w:val="00727945"/>
    <w:rsid w:val="00754758"/>
    <w:rsid w:val="009D1510"/>
    <w:rsid w:val="00A31FEA"/>
    <w:rsid w:val="00B87BA1"/>
    <w:rsid w:val="00BC5D96"/>
    <w:rsid w:val="00C04FF8"/>
    <w:rsid w:val="00C555D5"/>
    <w:rsid w:val="00D82DD2"/>
    <w:rsid w:val="00DE2F20"/>
    <w:rsid w:val="00F34422"/>
    <w:rsid w:val="00F8748A"/>
    <w:rsid w:val="00FD29FE"/>
  </w:rsids>
  <m:mathPr>
    <m:mathFont m:val="Cambria Math"/>
    <m:brkBin m:val="before"/>
    <m:brkBinSub m:val="--"/>
    <m:smallFrac m:val="0"/>
    <m:dispDef/>
    <m:lMargin m:val="0"/>
    <m:rMargin m:val="0"/>
    <m:defJc m:val="centerGroup"/>
    <m:wrapIndent m:val="1440"/>
    <m:intLim m:val="subSup"/>
    <m:naryLim m:val="undOvr"/>
  </m:mathPr>
  <w:themeFontLang w:val="en-US" w:eastAsia="ja-JP" w:bidi="gu-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B990DE"/>
  <w14:defaultImageDpi w14:val="300"/>
  <w15:docId w15:val="{CA1C6FC6-0767-4D44-980F-2817FEAE3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46BE"/>
    <w:rPr>
      <w:color w:val="0000FF"/>
      <w:u w:val="single"/>
    </w:rPr>
  </w:style>
  <w:style w:type="paragraph" w:styleId="ListParagraph">
    <w:name w:val="List Paragraph"/>
    <w:basedOn w:val="Normal"/>
    <w:uiPriority w:val="34"/>
    <w:qFormat/>
    <w:rsid w:val="006146BE"/>
    <w:pPr>
      <w:ind w:left="720"/>
      <w:contextualSpacing/>
    </w:pPr>
  </w:style>
  <w:style w:type="character" w:customStyle="1" w:styleId="UnresolvedMention">
    <w:name w:val="Unresolved Mention"/>
    <w:basedOn w:val="DefaultParagraphFont"/>
    <w:uiPriority w:val="99"/>
    <w:semiHidden/>
    <w:unhideWhenUsed/>
    <w:rsid w:val="001162BF"/>
    <w:rPr>
      <w:color w:val="605E5C"/>
      <w:shd w:val="clear" w:color="auto" w:fill="E1DFDD"/>
    </w:rPr>
  </w:style>
  <w:style w:type="character" w:customStyle="1" w:styleId="apple-converted-space">
    <w:name w:val="apple-converted-space"/>
    <w:basedOn w:val="DefaultParagraphFont"/>
    <w:rsid w:val="00C04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699287">
      <w:bodyDiv w:val="1"/>
      <w:marLeft w:val="0"/>
      <w:marRight w:val="0"/>
      <w:marTop w:val="0"/>
      <w:marBottom w:val="0"/>
      <w:divBdr>
        <w:top w:val="none" w:sz="0" w:space="0" w:color="auto"/>
        <w:left w:val="none" w:sz="0" w:space="0" w:color="auto"/>
        <w:bottom w:val="none" w:sz="0" w:space="0" w:color="auto"/>
        <w:right w:val="none" w:sz="0" w:space="0" w:color="auto"/>
      </w:divBdr>
    </w:div>
    <w:div w:id="12975616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ssart.co.uk/drawing/paper_3/sketchbooks/seawhite_euro_portrait_sketchbook_with_black_microline_cover_160gsm_50_sheets.htm" TargetMode="Externa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vzSS1YjzuDA" TargetMode="External"/><Relationship Id="rId12" Type="http://schemas.openxmlformats.org/officeDocument/2006/relationships/hyperlink" Target="https://qualifications.pearson.com/en/qualifications/edexcel-a-levels/art-and-design-2015.coursematerials.html"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www.youtube.com/watch?v=vlSkwlRNHdM" TargetMode="External"/><Relationship Id="rId11" Type="http://schemas.openxmlformats.org/officeDocument/2006/relationships/hyperlink" Target="http://www.cassart.co.uk" TargetMode="External"/><Relationship Id="rId5" Type="http://schemas.openxmlformats.org/officeDocument/2006/relationships/hyperlink" Target="https://www.youtube.com/watch?v=zFONLR5hC-g" TargetMode="External"/><Relationship Id="rId15" Type="http://schemas.openxmlformats.org/officeDocument/2006/relationships/image" Target="media/image3.tiff"/><Relationship Id="rId10" Type="http://schemas.openxmlformats.org/officeDocument/2006/relationships/hyperlink" Target="https://www.ultimatepapermache.com/cooked-flour-water-paste-recip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mazon.co.uk/eco-eco-Recycled-Pocket-Presentation-Display/dp/B015GUMU56/ref=sr_1_5?keywords=a2+display+book+with+sleeves&amp;qid=1561734619&amp;s=gateway&amp;sr=8-5"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800</Words>
  <Characters>4565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MDS Events International</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Sita Shah</dc:creator>
  <cp:keywords/>
  <dc:description/>
  <cp:lastModifiedBy>Jenny Cohen</cp:lastModifiedBy>
  <cp:revision>2</cp:revision>
  <dcterms:created xsi:type="dcterms:W3CDTF">2020-05-11T14:15:00Z</dcterms:created>
  <dcterms:modified xsi:type="dcterms:W3CDTF">2020-05-11T14:15:00Z</dcterms:modified>
</cp:coreProperties>
</file>