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ook w:val="04A0" w:firstRow="1" w:lastRow="0" w:firstColumn="1" w:lastColumn="0" w:noHBand="0" w:noVBand="1"/>
      </w:tblPr>
      <w:tblGrid>
        <w:gridCol w:w="9747"/>
      </w:tblGrid>
      <w:tr w:rsidR="00A03EC1" w:rsidRPr="00922DCE" w:rsidTr="00A03EC1">
        <w:trPr>
          <w:trHeight w:val="2805"/>
        </w:trPr>
        <w:tc>
          <w:tcPr>
            <w:tcW w:w="9747" w:type="dxa"/>
          </w:tcPr>
          <w:p w:rsidR="00A03EC1" w:rsidRDefault="00A03EC1">
            <w:pPr>
              <w:rPr>
                <w:b/>
                <w:bCs/>
              </w:rPr>
            </w:pPr>
            <w:r>
              <w:rPr>
                <w:b/>
                <w:bCs/>
              </w:rPr>
              <w:t xml:space="preserve">Social </w:t>
            </w:r>
          </w:p>
          <w:p w:rsidR="00A03EC1" w:rsidRDefault="00A03EC1">
            <w:pPr>
              <w:rPr>
                <w:b/>
                <w:bCs/>
              </w:rPr>
            </w:pPr>
            <w:r w:rsidRPr="00C30A6E">
              <w:rPr>
                <w:b/>
                <w:bCs/>
              </w:rPr>
              <w:t>Examples</w:t>
            </w:r>
          </w:p>
          <w:p w:rsidR="00A03EC1" w:rsidRPr="002C3C1F" w:rsidRDefault="00A03EC1" w:rsidP="002C3C1F">
            <w:pPr>
              <w:pStyle w:val="ListParagraph"/>
              <w:numPr>
                <w:ilvl w:val="0"/>
                <w:numId w:val="6"/>
              </w:numPr>
              <w:rPr>
                <w:b/>
                <w:bCs/>
              </w:rPr>
            </w:pPr>
            <w:r>
              <w:t xml:space="preserve">Y8 </w:t>
            </w:r>
            <w:proofErr w:type="spellStart"/>
            <w:r>
              <w:t>SoL</w:t>
            </w:r>
            <w:proofErr w:type="spellEnd"/>
            <w:r>
              <w:t xml:space="preserve"> – ‘Power and the People’ traces the development of democracy in Britain and the reasons for this. Students develop an understanding of a range of opinions, both contemporary and of the time with regards to key developments in democracy, liberty and the rule of law. </w:t>
            </w:r>
          </w:p>
          <w:p w:rsidR="00A03EC1" w:rsidRPr="002C3C1F" w:rsidRDefault="00A03EC1" w:rsidP="002C3C1F">
            <w:pPr>
              <w:pStyle w:val="ListParagraph"/>
              <w:numPr>
                <w:ilvl w:val="0"/>
                <w:numId w:val="6"/>
              </w:numPr>
              <w:rPr>
                <w:b/>
                <w:bCs/>
              </w:rPr>
            </w:pPr>
            <w:r>
              <w:t xml:space="preserve">GCSE Unit 3 – War and the Transformation of Britain. An element of this course looks at Votes for Women. Students develop a good understanding of the forces for and against female suffrage and have the opportunity to discuss the issue in relation to modern values. </w:t>
            </w:r>
          </w:p>
          <w:p w:rsidR="00A03EC1" w:rsidRPr="002C3C1F" w:rsidRDefault="00A03EC1" w:rsidP="002C3C1F">
            <w:pPr>
              <w:pStyle w:val="ListParagraph"/>
              <w:numPr>
                <w:ilvl w:val="0"/>
                <w:numId w:val="6"/>
              </w:numPr>
              <w:rPr>
                <w:b/>
                <w:bCs/>
              </w:rPr>
            </w:pPr>
            <w:r>
              <w:t xml:space="preserve">Y8 &amp; 9 </w:t>
            </w:r>
            <w:proofErr w:type="spellStart"/>
            <w:r>
              <w:t>SoL</w:t>
            </w:r>
            <w:proofErr w:type="spellEnd"/>
            <w:r>
              <w:t xml:space="preserve"> on Slavery and Civil Rights considers tolerance and mutual respect and the development of this in the UK and USA. </w:t>
            </w:r>
          </w:p>
          <w:p w:rsidR="00A03EC1" w:rsidRPr="002C3C1F" w:rsidRDefault="00A03EC1" w:rsidP="002C3C1F">
            <w:pPr>
              <w:pStyle w:val="ListParagraph"/>
              <w:numPr>
                <w:ilvl w:val="0"/>
                <w:numId w:val="6"/>
              </w:numPr>
              <w:rPr>
                <w:b/>
                <w:bCs/>
              </w:rPr>
            </w:pPr>
            <w:r>
              <w:t xml:space="preserve">Y9 </w:t>
            </w:r>
            <w:proofErr w:type="spellStart"/>
            <w:r>
              <w:t>SoL</w:t>
            </w:r>
            <w:proofErr w:type="spellEnd"/>
            <w:r>
              <w:t xml:space="preserve"> on the Holocaust looks at tolerance, mutual respect and aims to develop thinking of how this was possible. </w:t>
            </w:r>
          </w:p>
          <w:p w:rsidR="00A03EC1" w:rsidRPr="002C3C1F" w:rsidRDefault="00A03EC1" w:rsidP="002C3C1F">
            <w:pPr>
              <w:rPr>
                <w:b/>
                <w:bCs/>
              </w:rPr>
            </w:pPr>
            <w:r>
              <w:rPr>
                <w:b/>
                <w:bCs/>
              </w:rPr>
              <w:t>All students through studying History at all key stages develop an understanding of the development of society and social values throughout the past and consider why current values are so important when considering past mistakes and events.</w:t>
            </w:r>
          </w:p>
        </w:tc>
      </w:tr>
      <w:tr w:rsidR="00A03EC1" w:rsidRPr="00922DCE" w:rsidTr="00A03EC1">
        <w:trPr>
          <w:trHeight w:val="1956"/>
        </w:trPr>
        <w:tc>
          <w:tcPr>
            <w:tcW w:w="9747" w:type="dxa"/>
          </w:tcPr>
          <w:p w:rsidR="00A03EC1" w:rsidRDefault="00A03EC1">
            <w:pPr>
              <w:rPr>
                <w:b/>
                <w:bCs/>
              </w:rPr>
            </w:pPr>
            <w:r>
              <w:rPr>
                <w:b/>
                <w:bCs/>
              </w:rPr>
              <w:t xml:space="preserve">Moral </w:t>
            </w:r>
          </w:p>
          <w:p w:rsidR="00A03EC1" w:rsidRDefault="00A03EC1">
            <w:pPr>
              <w:rPr>
                <w:b/>
                <w:bCs/>
              </w:rPr>
            </w:pPr>
            <w:r w:rsidRPr="00C30A6E">
              <w:rPr>
                <w:b/>
                <w:bCs/>
              </w:rPr>
              <w:t xml:space="preserve">Examples </w:t>
            </w:r>
          </w:p>
          <w:p w:rsidR="00A03EC1" w:rsidRDefault="00A03EC1">
            <w:pPr>
              <w:rPr>
                <w:b/>
                <w:bCs/>
              </w:rPr>
            </w:pPr>
          </w:p>
          <w:p w:rsidR="00A03EC1" w:rsidRPr="00C30A6E" w:rsidRDefault="00A03EC1">
            <w:pPr>
              <w:rPr>
                <w:b/>
                <w:bCs/>
              </w:rPr>
            </w:pPr>
            <w:r>
              <w:t>At all levels students are faced with moral questions and are tasked with trying to understand historical events and issues. For example, in Year 8 students consider reasons for the development of and events of the British Slave Trade. Students are asked to consider whether Britain owes any compensation for its role in the slave trade. In year 9 students are asked to research moral acts of defiance during the Holocaust and are asked to consider wider responsibility of various groups for the Holocaust. Students also consider the actions of key individuals, like General Haig in the Battle of the Somme, where they are asked to consider responsibility for the military disaster. In Y7 students trace the development of monarchy and royal power in Medieval England. Students consider moral and ethical leadership and critically evaluate key figures, for example King John, against their ideas.</w:t>
            </w:r>
          </w:p>
        </w:tc>
      </w:tr>
      <w:tr w:rsidR="00A03EC1" w:rsidRPr="00922DCE" w:rsidTr="00A03EC1">
        <w:trPr>
          <w:trHeight w:val="1902"/>
        </w:trPr>
        <w:tc>
          <w:tcPr>
            <w:tcW w:w="9747" w:type="dxa"/>
          </w:tcPr>
          <w:p w:rsidR="00A03EC1" w:rsidRDefault="00A03EC1" w:rsidP="001C2A07">
            <w:pPr>
              <w:rPr>
                <w:b/>
                <w:bCs/>
              </w:rPr>
            </w:pPr>
            <w:r>
              <w:rPr>
                <w:b/>
                <w:bCs/>
              </w:rPr>
              <w:t xml:space="preserve">Spiritual </w:t>
            </w:r>
          </w:p>
          <w:p w:rsidR="00A03EC1" w:rsidRDefault="00A03EC1" w:rsidP="001C2A07">
            <w:pPr>
              <w:rPr>
                <w:b/>
                <w:bCs/>
              </w:rPr>
            </w:pPr>
            <w:r w:rsidRPr="00C30A6E">
              <w:rPr>
                <w:b/>
                <w:bCs/>
              </w:rPr>
              <w:t xml:space="preserve">Examples </w:t>
            </w:r>
          </w:p>
          <w:p w:rsidR="00A03EC1" w:rsidRPr="00922DCE" w:rsidRDefault="00A03EC1" w:rsidP="001C2A07">
            <w:r>
              <w:t>Students develop an understanding of the historical importance of religion and ideas of tolerance in the development of world events. This is most evident at KS3 and 5. Students are provided with opportunities to compare the historical beliefs with others in the past with their own. Students consider the role and status of the Church in Medieval and Early Modern Britain at KS3 and 5. Students also, consider the role and status of Jewish people, where appropriate, through their studies of the Romans, Middle Ages and Tudor &amp; Stuart England.</w:t>
            </w:r>
          </w:p>
        </w:tc>
      </w:tr>
      <w:tr w:rsidR="00A03EC1" w:rsidRPr="00922DCE" w:rsidTr="00A03EC1">
        <w:trPr>
          <w:trHeight w:val="3539"/>
        </w:trPr>
        <w:tc>
          <w:tcPr>
            <w:tcW w:w="9747" w:type="dxa"/>
          </w:tcPr>
          <w:p w:rsidR="00A03EC1" w:rsidRDefault="00A03EC1">
            <w:pPr>
              <w:rPr>
                <w:b/>
                <w:bCs/>
              </w:rPr>
            </w:pPr>
            <w:r>
              <w:rPr>
                <w:b/>
                <w:bCs/>
              </w:rPr>
              <w:t xml:space="preserve">Cultural </w:t>
            </w:r>
          </w:p>
          <w:p w:rsidR="00A03EC1" w:rsidRDefault="00A03EC1">
            <w:pPr>
              <w:rPr>
                <w:b/>
                <w:bCs/>
              </w:rPr>
            </w:pPr>
            <w:r w:rsidRPr="00C30A6E">
              <w:rPr>
                <w:b/>
                <w:bCs/>
              </w:rPr>
              <w:t xml:space="preserve">Examples </w:t>
            </w:r>
          </w:p>
          <w:p w:rsidR="00A03EC1" w:rsidRPr="009E5530" w:rsidRDefault="00A03EC1" w:rsidP="009E5530">
            <w:pPr>
              <w:pStyle w:val="ListParagraph"/>
              <w:numPr>
                <w:ilvl w:val="0"/>
                <w:numId w:val="7"/>
              </w:numPr>
              <w:rPr>
                <w:b/>
                <w:bCs/>
              </w:rPr>
            </w:pPr>
            <w:r>
              <w:t xml:space="preserve">Y8- Power and the People – considers the English Civil War and its aftermath, in which parliamentary politics emerged stronger than monarchical rule. </w:t>
            </w:r>
          </w:p>
          <w:p w:rsidR="00A03EC1" w:rsidRPr="009E5530" w:rsidRDefault="00A03EC1" w:rsidP="009E5530">
            <w:pPr>
              <w:pStyle w:val="ListParagraph"/>
              <w:numPr>
                <w:ilvl w:val="0"/>
                <w:numId w:val="7"/>
              </w:numPr>
              <w:rPr>
                <w:b/>
                <w:bCs/>
              </w:rPr>
            </w:pPr>
            <w:r>
              <w:t xml:space="preserve">Students consider diversity and its influence on British life through a study of the Slave Trade and the British Empire. Students consider the impact that different social groups and cultures have had on Britain over time. </w:t>
            </w:r>
          </w:p>
          <w:p w:rsidR="00A03EC1" w:rsidRPr="009E5530" w:rsidRDefault="00A03EC1" w:rsidP="009E5530">
            <w:pPr>
              <w:pStyle w:val="ListParagraph"/>
              <w:numPr>
                <w:ilvl w:val="0"/>
                <w:numId w:val="7"/>
              </w:numPr>
              <w:rPr>
                <w:b/>
                <w:bCs/>
              </w:rPr>
            </w:pPr>
            <w:r>
              <w:t xml:space="preserve">Students will consider the development of culture and the arts in 1950s &amp; 60s Britain as part of a new </w:t>
            </w:r>
            <w:proofErr w:type="spellStart"/>
            <w:r>
              <w:t>SoL</w:t>
            </w:r>
            <w:proofErr w:type="spellEnd"/>
            <w:r>
              <w:t xml:space="preserve"> for Y9. </w:t>
            </w:r>
          </w:p>
          <w:p w:rsidR="00A03EC1" w:rsidRPr="009E5530" w:rsidRDefault="00A03EC1" w:rsidP="009E5530">
            <w:pPr>
              <w:pStyle w:val="ListParagraph"/>
              <w:numPr>
                <w:ilvl w:val="0"/>
                <w:numId w:val="7"/>
              </w:numPr>
              <w:rPr>
                <w:b/>
                <w:bCs/>
              </w:rPr>
            </w:pPr>
            <w:r>
              <w:t xml:space="preserve">Students consider the History of the USA, France, Russia, Germany, and The British Empire. Students are provided with opportunities to develop an understanding of the history of different countries and cultures. </w:t>
            </w:r>
          </w:p>
        </w:tc>
      </w:tr>
      <w:tr w:rsidR="00A03EC1" w:rsidRPr="00922DCE" w:rsidTr="00A03EC1">
        <w:tc>
          <w:tcPr>
            <w:tcW w:w="9747" w:type="dxa"/>
          </w:tcPr>
          <w:p w:rsidR="00A03EC1" w:rsidRPr="00A03EC1" w:rsidRDefault="00A03EC1" w:rsidP="00A03EC1">
            <w:pPr>
              <w:rPr>
                <w:b/>
                <w:bCs/>
              </w:rPr>
            </w:pPr>
            <w:r w:rsidRPr="00A03EC1">
              <w:rPr>
                <w:b/>
                <w:bCs/>
              </w:rPr>
              <w:t xml:space="preserve">British Values </w:t>
            </w:r>
          </w:p>
          <w:p w:rsidR="00A03EC1" w:rsidRPr="00922DCE" w:rsidRDefault="00A03EC1" w:rsidP="00E32377">
            <w:pPr>
              <w:pStyle w:val="ListParagraph"/>
              <w:numPr>
                <w:ilvl w:val="0"/>
                <w:numId w:val="8"/>
              </w:numPr>
            </w:pPr>
            <w:r>
              <w:t xml:space="preserve">Students are encouraged to develop and appreciation of contemporary British values through </w:t>
            </w:r>
            <w:r>
              <w:lastRenderedPageBreak/>
              <w:t xml:space="preserve">comparisons with historical developments. Students develop and understanding of the developments and evolution of British values over time.  </w:t>
            </w:r>
          </w:p>
        </w:tc>
      </w:tr>
    </w:tbl>
    <w:p w:rsidR="00F52F52" w:rsidRPr="00922DCE" w:rsidRDefault="00F52F52" w:rsidP="004B6095"/>
    <w:sectPr w:rsidR="00F52F52" w:rsidRPr="00922DC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52" w:rsidRDefault="00F52F52" w:rsidP="00F52F52">
      <w:pPr>
        <w:spacing w:after="0" w:line="240" w:lineRule="auto"/>
      </w:pPr>
      <w:r>
        <w:separator/>
      </w:r>
    </w:p>
  </w:endnote>
  <w:endnote w:type="continuationSeparator" w:id="0">
    <w:p w:rsidR="00F52F52" w:rsidRDefault="00F52F52" w:rsidP="00F5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1C" w:rsidRDefault="00F6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70439"/>
      <w:docPartObj>
        <w:docPartGallery w:val="Page Numbers (Bottom of Page)"/>
        <w:docPartUnique/>
      </w:docPartObj>
    </w:sdtPr>
    <w:sdtEndPr>
      <w:rPr>
        <w:noProof/>
      </w:rPr>
    </w:sdtEndPr>
    <w:sdtContent>
      <w:p w:rsidR="00F52F52" w:rsidRDefault="00F52F52">
        <w:pPr>
          <w:pStyle w:val="Footer"/>
          <w:jc w:val="center"/>
        </w:pPr>
        <w:r>
          <w:fldChar w:fldCharType="begin"/>
        </w:r>
        <w:r>
          <w:instrText xml:space="preserve"> PAGE   \* MERGEFORMAT </w:instrText>
        </w:r>
        <w:r>
          <w:fldChar w:fldCharType="separate"/>
        </w:r>
        <w:r w:rsidR="00F62F1C">
          <w:rPr>
            <w:noProof/>
          </w:rPr>
          <w:t>1</w:t>
        </w:r>
        <w:r>
          <w:rPr>
            <w:noProof/>
          </w:rPr>
          <w:fldChar w:fldCharType="end"/>
        </w:r>
      </w:p>
    </w:sdtContent>
  </w:sdt>
  <w:p w:rsidR="00F52F52" w:rsidRDefault="00F52F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1C" w:rsidRDefault="00F62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52" w:rsidRDefault="00F52F52" w:rsidP="00F52F52">
      <w:pPr>
        <w:spacing w:after="0" w:line="240" w:lineRule="auto"/>
      </w:pPr>
      <w:r>
        <w:separator/>
      </w:r>
    </w:p>
  </w:footnote>
  <w:footnote w:type="continuationSeparator" w:id="0">
    <w:p w:rsidR="00F52F52" w:rsidRDefault="00F52F52" w:rsidP="00F52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1C" w:rsidRDefault="00F62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2" w:rsidRPr="00922DCE" w:rsidRDefault="004B6095" w:rsidP="00F52F52">
    <w:pPr>
      <w:jc w:val="center"/>
      <w:rPr>
        <w:b/>
        <w:bCs/>
      </w:rPr>
    </w:pPr>
    <w:r>
      <w:rPr>
        <w:b/>
        <w:bCs/>
        <w:noProof/>
        <w:lang w:eastAsia="en-GB"/>
      </w:rPr>
      <w:drawing>
        <wp:anchor distT="0" distB="0" distL="114300" distR="114300" simplePos="0" relativeHeight="251659264" behindDoc="1" locked="0" layoutInCell="1" allowOverlap="1" wp14:anchorId="458CA05A" wp14:editId="3EF07C87">
          <wp:simplePos x="0" y="0"/>
          <wp:positionH relativeFrom="column">
            <wp:posOffset>5267349</wp:posOffset>
          </wp:positionH>
          <wp:positionV relativeFrom="paragraph">
            <wp:posOffset>-220345</wp:posOffset>
          </wp:positionV>
          <wp:extent cx="1216025" cy="596900"/>
          <wp:effectExtent l="0" t="0" r="3175" b="0"/>
          <wp:wrapNone/>
          <wp:docPr id="2" name="Picture 2" descr="C:\Users\erobinson\AppData\Local\Microsoft\Windows\Temporary Internet Files\Content.Outlook\K0RGAZTQ\JCoSS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binson\AppData\Local\Microsoft\Windows\Temporary Internet Files\Content.Outlook\K0RGAZTQ\JCoSS_logo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F52" w:rsidRPr="00922DCE">
      <w:rPr>
        <w:b/>
        <w:bCs/>
      </w:rPr>
      <w:t>SMSC &amp; British Values at JCoSS</w:t>
    </w:r>
  </w:p>
  <w:p w:rsidR="00F52F52" w:rsidRPr="00922DCE" w:rsidRDefault="00A03EC1" w:rsidP="00F62F1C">
    <w:pPr>
      <w:jc w:val="center"/>
      <w:rPr>
        <w:b/>
        <w:bCs/>
      </w:rPr>
    </w:pPr>
    <w:bookmarkStart w:id="0" w:name="_GoBack"/>
    <w:bookmarkEnd w:id="0"/>
    <w:r>
      <w:rPr>
        <w:b/>
        <w:bCs/>
      </w:rPr>
      <w:t>History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1C" w:rsidRDefault="00F62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E91"/>
    <w:multiLevelType w:val="hybridMultilevel"/>
    <w:tmpl w:val="2F72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D58E7"/>
    <w:multiLevelType w:val="hybridMultilevel"/>
    <w:tmpl w:val="A4A85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E34E2C"/>
    <w:multiLevelType w:val="multilevel"/>
    <w:tmpl w:val="896C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C19A7"/>
    <w:multiLevelType w:val="multilevel"/>
    <w:tmpl w:val="9228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A3627"/>
    <w:multiLevelType w:val="hybridMultilevel"/>
    <w:tmpl w:val="85E6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B87865"/>
    <w:multiLevelType w:val="multilevel"/>
    <w:tmpl w:val="2A42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493403"/>
    <w:multiLevelType w:val="hybridMultilevel"/>
    <w:tmpl w:val="2424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8C12BC"/>
    <w:multiLevelType w:val="multilevel"/>
    <w:tmpl w:val="EE6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51"/>
    <w:rsid w:val="00044240"/>
    <w:rsid w:val="0011593B"/>
    <w:rsid w:val="001C2A07"/>
    <w:rsid w:val="001E5F3C"/>
    <w:rsid w:val="001E6D76"/>
    <w:rsid w:val="00253E31"/>
    <w:rsid w:val="002C3C1F"/>
    <w:rsid w:val="003A224D"/>
    <w:rsid w:val="004B6095"/>
    <w:rsid w:val="005714B2"/>
    <w:rsid w:val="005B6743"/>
    <w:rsid w:val="005D62D5"/>
    <w:rsid w:val="006768CB"/>
    <w:rsid w:val="00682851"/>
    <w:rsid w:val="007155A5"/>
    <w:rsid w:val="0072752F"/>
    <w:rsid w:val="00922DCE"/>
    <w:rsid w:val="00945562"/>
    <w:rsid w:val="0098061F"/>
    <w:rsid w:val="009E5530"/>
    <w:rsid w:val="00A03EC1"/>
    <w:rsid w:val="00C30A6E"/>
    <w:rsid w:val="00D848D4"/>
    <w:rsid w:val="00E32377"/>
    <w:rsid w:val="00F52F52"/>
    <w:rsid w:val="00F60620"/>
    <w:rsid w:val="00F62F1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556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93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593B"/>
    <w:rPr>
      <w:strike w:val="0"/>
      <w:dstrike w:val="0"/>
      <w:color w:val="0044CC"/>
      <w:u w:val="none"/>
      <w:effect w:val="none"/>
      <w:shd w:val="clear" w:color="auto" w:fill="auto"/>
    </w:rPr>
  </w:style>
  <w:style w:type="character" w:customStyle="1" w:styleId="tgc">
    <w:name w:val="_tgc"/>
    <w:basedOn w:val="DefaultParagraphFont"/>
    <w:rsid w:val="0072752F"/>
  </w:style>
  <w:style w:type="paragraph" w:styleId="ListParagraph">
    <w:name w:val="List Paragraph"/>
    <w:basedOn w:val="Normal"/>
    <w:uiPriority w:val="34"/>
    <w:qFormat/>
    <w:rsid w:val="00922DCE"/>
    <w:pPr>
      <w:ind w:left="720"/>
      <w:contextualSpacing/>
    </w:pPr>
  </w:style>
  <w:style w:type="paragraph" w:styleId="Header">
    <w:name w:val="header"/>
    <w:basedOn w:val="Normal"/>
    <w:link w:val="HeaderChar"/>
    <w:uiPriority w:val="99"/>
    <w:unhideWhenUsed/>
    <w:rsid w:val="00F5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F52"/>
  </w:style>
  <w:style w:type="paragraph" w:styleId="Footer">
    <w:name w:val="footer"/>
    <w:basedOn w:val="Normal"/>
    <w:link w:val="FooterChar"/>
    <w:uiPriority w:val="99"/>
    <w:unhideWhenUsed/>
    <w:rsid w:val="00F5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F52"/>
  </w:style>
  <w:style w:type="paragraph" w:styleId="BalloonText">
    <w:name w:val="Balloon Text"/>
    <w:basedOn w:val="Normal"/>
    <w:link w:val="BalloonTextChar"/>
    <w:uiPriority w:val="99"/>
    <w:semiHidden/>
    <w:unhideWhenUsed/>
    <w:rsid w:val="00F5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399">
      <w:bodyDiv w:val="1"/>
      <w:marLeft w:val="0"/>
      <w:marRight w:val="0"/>
      <w:marTop w:val="0"/>
      <w:marBottom w:val="0"/>
      <w:divBdr>
        <w:top w:val="none" w:sz="0" w:space="0" w:color="auto"/>
        <w:left w:val="none" w:sz="0" w:space="0" w:color="auto"/>
        <w:bottom w:val="none" w:sz="0" w:space="0" w:color="auto"/>
        <w:right w:val="none" w:sz="0" w:space="0" w:color="auto"/>
      </w:divBdr>
      <w:divsChild>
        <w:div w:id="1277906396">
          <w:marLeft w:val="0"/>
          <w:marRight w:val="0"/>
          <w:marTop w:val="0"/>
          <w:marBottom w:val="0"/>
          <w:divBdr>
            <w:top w:val="none" w:sz="0" w:space="0" w:color="auto"/>
            <w:left w:val="none" w:sz="0" w:space="0" w:color="auto"/>
            <w:bottom w:val="none" w:sz="0" w:space="0" w:color="auto"/>
            <w:right w:val="none" w:sz="0" w:space="0" w:color="auto"/>
          </w:divBdr>
          <w:divsChild>
            <w:div w:id="1808887511">
              <w:marLeft w:val="-225"/>
              <w:marRight w:val="-225"/>
              <w:marTop w:val="0"/>
              <w:marBottom w:val="0"/>
              <w:divBdr>
                <w:top w:val="none" w:sz="0" w:space="0" w:color="auto"/>
                <w:left w:val="none" w:sz="0" w:space="0" w:color="auto"/>
                <w:bottom w:val="none" w:sz="0" w:space="0" w:color="auto"/>
                <w:right w:val="none" w:sz="0" w:space="0" w:color="auto"/>
              </w:divBdr>
              <w:divsChild>
                <w:div w:id="1393654652">
                  <w:marLeft w:val="0"/>
                  <w:marRight w:val="0"/>
                  <w:marTop w:val="0"/>
                  <w:marBottom w:val="0"/>
                  <w:divBdr>
                    <w:top w:val="none" w:sz="0" w:space="0" w:color="auto"/>
                    <w:left w:val="none" w:sz="0" w:space="0" w:color="auto"/>
                    <w:bottom w:val="none" w:sz="0" w:space="0" w:color="auto"/>
                    <w:right w:val="none" w:sz="0" w:space="0" w:color="auto"/>
                  </w:divBdr>
                  <w:divsChild>
                    <w:div w:id="317731719">
                      <w:marLeft w:val="0"/>
                      <w:marRight w:val="0"/>
                      <w:marTop w:val="0"/>
                      <w:marBottom w:val="300"/>
                      <w:divBdr>
                        <w:top w:val="none" w:sz="0" w:space="0" w:color="auto"/>
                        <w:left w:val="none" w:sz="0" w:space="0" w:color="auto"/>
                        <w:bottom w:val="none" w:sz="0" w:space="0" w:color="auto"/>
                        <w:right w:val="none" w:sz="0" w:space="0" w:color="auto"/>
                      </w:divBdr>
                      <w:divsChild>
                        <w:div w:id="4897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6434">
      <w:bodyDiv w:val="1"/>
      <w:marLeft w:val="0"/>
      <w:marRight w:val="0"/>
      <w:marTop w:val="0"/>
      <w:marBottom w:val="0"/>
      <w:divBdr>
        <w:top w:val="none" w:sz="0" w:space="0" w:color="auto"/>
        <w:left w:val="none" w:sz="0" w:space="0" w:color="auto"/>
        <w:bottom w:val="none" w:sz="0" w:space="0" w:color="auto"/>
        <w:right w:val="none" w:sz="0" w:space="0" w:color="auto"/>
      </w:divBdr>
      <w:divsChild>
        <w:div w:id="546382090">
          <w:marLeft w:val="0"/>
          <w:marRight w:val="0"/>
          <w:marTop w:val="0"/>
          <w:marBottom w:val="0"/>
          <w:divBdr>
            <w:top w:val="none" w:sz="0" w:space="0" w:color="auto"/>
            <w:left w:val="none" w:sz="0" w:space="0" w:color="auto"/>
            <w:bottom w:val="none" w:sz="0" w:space="0" w:color="auto"/>
            <w:right w:val="none" w:sz="0" w:space="0" w:color="auto"/>
          </w:divBdr>
          <w:divsChild>
            <w:div w:id="2102604998">
              <w:marLeft w:val="-225"/>
              <w:marRight w:val="-225"/>
              <w:marTop w:val="0"/>
              <w:marBottom w:val="0"/>
              <w:divBdr>
                <w:top w:val="none" w:sz="0" w:space="0" w:color="auto"/>
                <w:left w:val="none" w:sz="0" w:space="0" w:color="auto"/>
                <w:bottom w:val="none" w:sz="0" w:space="0" w:color="auto"/>
                <w:right w:val="none" w:sz="0" w:space="0" w:color="auto"/>
              </w:divBdr>
              <w:divsChild>
                <w:div w:id="507215010">
                  <w:marLeft w:val="0"/>
                  <w:marRight w:val="0"/>
                  <w:marTop w:val="0"/>
                  <w:marBottom w:val="0"/>
                  <w:divBdr>
                    <w:top w:val="none" w:sz="0" w:space="0" w:color="auto"/>
                    <w:left w:val="none" w:sz="0" w:space="0" w:color="auto"/>
                    <w:bottom w:val="none" w:sz="0" w:space="0" w:color="auto"/>
                    <w:right w:val="none" w:sz="0" w:space="0" w:color="auto"/>
                  </w:divBdr>
                  <w:divsChild>
                    <w:div w:id="1997487352">
                      <w:marLeft w:val="0"/>
                      <w:marRight w:val="0"/>
                      <w:marTop w:val="0"/>
                      <w:marBottom w:val="300"/>
                      <w:divBdr>
                        <w:top w:val="none" w:sz="0" w:space="0" w:color="auto"/>
                        <w:left w:val="none" w:sz="0" w:space="0" w:color="auto"/>
                        <w:bottom w:val="none" w:sz="0" w:space="0" w:color="auto"/>
                        <w:right w:val="none" w:sz="0" w:space="0" w:color="auto"/>
                      </w:divBdr>
                      <w:divsChild>
                        <w:div w:id="16239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263367">
      <w:bodyDiv w:val="1"/>
      <w:marLeft w:val="0"/>
      <w:marRight w:val="0"/>
      <w:marTop w:val="0"/>
      <w:marBottom w:val="0"/>
      <w:divBdr>
        <w:top w:val="none" w:sz="0" w:space="0" w:color="auto"/>
        <w:left w:val="none" w:sz="0" w:space="0" w:color="auto"/>
        <w:bottom w:val="none" w:sz="0" w:space="0" w:color="auto"/>
        <w:right w:val="none" w:sz="0" w:space="0" w:color="auto"/>
      </w:divBdr>
      <w:divsChild>
        <w:div w:id="1136140809">
          <w:marLeft w:val="0"/>
          <w:marRight w:val="0"/>
          <w:marTop w:val="0"/>
          <w:marBottom w:val="0"/>
          <w:divBdr>
            <w:top w:val="none" w:sz="0" w:space="0" w:color="auto"/>
            <w:left w:val="none" w:sz="0" w:space="0" w:color="auto"/>
            <w:bottom w:val="none" w:sz="0" w:space="0" w:color="auto"/>
            <w:right w:val="none" w:sz="0" w:space="0" w:color="auto"/>
          </w:divBdr>
          <w:divsChild>
            <w:div w:id="131678981">
              <w:marLeft w:val="-225"/>
              <w:marRight w:val="-225"/>
              <w:marTop w:val="0"/>
              <w:marBottom w:val="0"/>
              <w:divBdr>
                <w:top w:val="none" w:sz="0" w:space="0" w:color="auto"/>
                <w:left w:val="none" w:sz="0" w:space="0" w:color="auto"/>
                <w:bottom w:val="none" w:sz="0" w:space="0" w:color="auto"/>
                <w:right w:val="none" w:sz="0" w:space="0" w:color="auto"/>
              </w:divBdr>
              <w:divsChild>
                <w:div w:id="9720738">
                  <w:marLeft w:val="0"/>
                  <w:marRight w:val="0"/>
                  <w:marTop w:val="0"/>
                  <w:marBottom w:val="0"/>
                  <w:divBdr>
                    <w:top w:val="none" w:sz="0" w:space="0" w:color="auto"/>
                    <w:left w:val="none" w:sz="0" w:space="0" w:color="auto"/>
                    <w:bottom w:val="none" w:sz="0" w:space="0" w:color="auto"/>
                    <w:right w:val="none" w:sz="0" w:space="0" w:color="auto"/>
                  </w:divBdr>
                  <w:divsChild>
                    <w:div w:id="1361512318">
                      <w:marLeft w:val="0"/>
                      <w:marRight w:val="0"/>
                      <w:marTop w:val="0"/>
                      <w:marBottom w:val="300"/>
                      <w:divBdr>
                        <w:top w:val="none" w:sz="0" w:space="0" w:color="auto"/>
                        <w:left w:val="none" w:sz="0" w:space="0" w:color="auto"/>
                        <w:bottom w:val="none" w:sz="0" w:space="0" w:color="auto"/>
                        <w:right w:val="none" w:sz="0" w:space="0" w:color="auto"/>
                      </w:divBdr>
                      <w:divsChild>
                        <w:div w:id="2214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80584">
      <w:bodyDiv w:val="1"/>
      <w:marLeft w:val="0"/>
      <w:marRight w:val="0"/>
      <w:marTop w:val="0"/>
      <w:marBottom w:val="0"/>
      <w:divBdr>
        <w:top w:val="none" w:sz="0" w:space="0" w:color="auto"/>
        <w:left w:val="none" w:sz="0" w:space="0" w:color="auto"/>
        <w:bottom w:val="none" w:sz="0" w:space="0" w:color="auto"/>
        <w:right w:val="none" w:sz="0" w:space="0" w:color="auto"/>
      </w:divBdr>
      <w:divsChild>
        <w:div w:id="731076793">
          <w:marLeft w:val="0"/>
          <w:marRight w:val="0"/>
          <w:marTop w:val="0"/>
          <w:marBottom w:val="0"/>
          <w:divBdr>
            <w:top w:val="none" w:sz="0" w:space="0" w:color="auto"/>
            <w:left w:val="none" w:sz="0" w:space="0" w:color="auto"/>
            <w:bottom w:val="none" w:sz="0" w:space="0" w:color="auto"/>
            <w:right w:val="none" w:sz="0" w:space="0" w:color="auto"/>
          </w:divBdr>
          <w:divsChild>
            <w:div w:id="428159317">
              <w:marLeft w:val="-225"/>
              <w:marRight w:val="-225"/>
              <w:marTop w:val="0"/>
              <w:marBottom w:val="0"/>
              <w:divBdr>
                <w:top w:val="none" w:sz="0" w:space="0" w:color="auto"/>
                <w:left w:val="none" w:sz="0" w:space="0" w:color="auto"/>
                <w:bottom w:val="none" w:sz="0" w:space="0" w:color="auto"/>
                <w:right w:val="none" w:sz="0" w:space="0" w:color="auto"/>
              </w:divBdr>
              <w:divsChild>
                <w:div w:id="1019313642">
                  <w:marLeft w:val="0"/>
                  <w:marRight w:val="0"/>
                  <w:marTop w:val="0"/>
                  <w:marBottom w:val="0"/>
                  <w:divBdr>
                    <w:top w:val="none" w:sz="0" w:space="0" w:color="auto"/>
                    <w:left w:val="none" w:sz="0" w:space="0" w:color="auto"/>
                    <w:bottom w:val="none" w:sz="0" w:space="0" w:color="auto"/>
                    <w:right w:val="none" w:sz="0" w:space="0" w:color="auto"/>
                  </w:divBdr>
                  <w:divsChild>
                    <w:div w:id="391003549">
                      <w:marLeft w:val="0"/>
                      <w:marRight w:val="0"/>
                      <w:marTop w:val="0"/>
                      <w:marBottom w:val="300"/>
                      <w:divBdr>
                        <w:top w:val="none" w:sz="0" w:space="0" w:color="auto"/>
                        <w:left w:val="none" w:sz="0" w:space="0" w:color="auto"/>
                        <w:bottom w:val="none" w:sz="0" w:space="0" w:color="auto"/>
                        <w:right w:val="none" w:sz="0" w:space="0" w:color="auto"/>
                      </w:divBdr>
                      <w:divsChild>
                        <w:div w:id="253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2FE05-2F53-4F88-8BCF-D2C5179A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Robinson</dc:creator>
  <cp:lastModifiedBy>Elaine Robinson</cp:lastModifiedBy>
  <cp:revision>2</cp:revision>
  <dcterms:created xsi:type="dcterms:W3CDTF">2016-02-24T09:53:00Z</dcterms:created>
  <dcterms:modified xsi:type="dcterms:W3CDTF">2016-02-24T09:53:00Z</dcterms:modified>
</cp:coreProperties>
</file>